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40" w:before="0" w:after="0"/>
        <w:jc w:val="center"/>
        <w:rPr>
          <w:rFonts w:ascii="PT Astra Sans" w:hAnsi="PT Astra Sans"/>
          <w:sz w:val="28"/>
          <w:szCs w:val="28"/>
        </w:rPr>
      </w:pPr>
      <w:r>
        <w:rPr/>
        <w:drawing>
          <wp:inline distT="0" distB="0" distL="0" distR="0">
            <wp:extent cx="546735" cy="68199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240" w:before="0" w:after="0"/>
        <w:jc w:val="center"/>
        <w:rPr>
          <w:rFonts w:ascii="PT Astra Sans" w:hAnsi="PT Astra Sans"/>
          <w:sz w:val="28"/>
          <w:szCs w:val="28"/>
        </w:rPr>
      </w:pPr>
      <w:r>
        <w:rPr>
          <w:rFonts w:cs="PT Astra Sans" w:ascii="PT Astra Sans" w:hAnsi="PT Astra Sans"/>
          <w:b/>
          <w:caps/>
          <w:sz w:val="28"/>
          <w:szCs w:val="28"/>
        </w:rPr>
        <w:t>Администрация</w:t>
      </w:r>
    </w:p>
    <w:p>
      <w:pPr>
        <w:pStyle w:val="Normal"/>
        <w:bidi w:val="0"/>
        <w:spacing w:lineRule="auto" w:line="240" w:before="0" w:after="0"/>
        <w:jc w:val="center"/>
        <w:rPr>
          <w:rFonts w:ascii="PT Astra Sans" w:hAnsi="PT Astra Sans"/>
          <w:sz w:val="28"/>
          <w:szCs w:val="28"/>
        </w:rPr>
      </w:pPr>
      <w:r>
        <w:rPr>
          <w:rFonts w:cs="PT Astra Sans" w:ascii="PT Astra Sans" w:hAnsi="PT Astra Sans"/>
          <w:b/>
          <w:caps/>
          <w:sz w:val="28"/>
          <w:szCs w:val="28"/>
        </w:rPr>
        <w:t>Красносельского муниципального ОКРУГА</w:t>
      </w:r>
    </w:p>
    <w:p>
      <w:pPr>
        <w:pStyle w:val="Normal"/>
        <w:bidi w:val="0"/>
        <w:spacing w:lineRule="auto" w:line="240" w:before="0" w:after="0"/>
        <w:jc w:val="center"/>
        <w:rPr>
          <w:rFonts w:ascii="PT Astra Sans" w:hAnsi="PT Astra Sans"/>
          <w:sz w:val="28"/>
          <w:szCs w:val="28"/>
        </w:rPr>
      </w:pPr>
      <w:r>
        <w:rPr>
          <w:rFonts w:cs="PT Astra Sans" w:ascii="PT Astra Sans" w:hAnsi="PT Astra Sans"/>
          <w:b/>
          <w:caps/>
          <w:sz w:val="28"/>
          <w:szCs w:val="28"/>
        </w:rPr>
        <w:t>Костромской области</w:t>
      </w:r>
    </w:p>
    <w:p>
      <w:pPr>
        <w:pStyle w:val="Normal"/>
        <w:jc w:val="center"/>
        <w:rPr>
          <w:rFonts w:ascii="PT Astra Sans" w:hAnsi="PT Astra Sans" w:cs="PT Astra Sans"/>
          <w:b/>
          <w:bCs/>
          <w:sz w:val="28"/>
          <w:szCs w:val="28"/>
        </w:rPr>
      </w:pPr>
      <w:r>
        <w:rPr>
          <w:rFonts w:cs="PT Astra Sans" w:ascii="PT Astra Sans" w:hAnsi="PT Astra Sans"/>
          <w:b/>
          <w:bCs/>
          <w:sz w:val="28"/>
          <w:szCs w:val="28"/>
        </w:rPr>
      </w:r>
    </w:p>
    <w:p>
      <w:pPr>
        <w:pStyle w:val="Normal"/>
        <w:jc w:val="center"/>
        <w:rPr>
          <w:rFonts w:ascii="PT Astra Sans" w:hAnsi="PT Astra Sans"/>
          <w:sz w:val="28"/>
          <w:szCs w:val="28"/>
        </w:rPr>
      </w:pPr>
      <w:r>
        <w:rPr>
          <w:rFonts w:cs="PT Astra Sans" w:ascii="PT Astra Sans" w:hAnsi="PT Astra Sans"/>
          <w:b/>
          <w:bCs/>
          <w:sz w:val="28"/>
          <w:szCs w:val="28"/>
        </w:rPr>
        <w:t>ПОСТАНОВЛЕНИЕ</w:t>
      </w:r>
    </w:p>
    <w:p>
      <w:pPr>
        <w:pStyle w:val="Normal"/>
        <w:jc w:val="center"/>
        <w:rPr>
          <w:rFonts w:ascii="PT Astra Sans" w:hAnsi="PT Astra Sans"/>
          <w:sz w:val="28"/>
          <w:szCs w:val="28"/>
        </w:rPr>
      </w:pPr>
      <w:r>
        <w:rPr>
          <w:rFonts w:cs="PT Astra Sans" w:ascii="PT Astra Sans" w:hAnsi="PT Astra Sans"/>
          <w:b/>
          <w:sz w:val="28"/>
          <w:szCs w:val="28"/>
        </w:rPr>
        <w:t xml:space="preserve">от </w:t>
      </w:r>
      <w:r>
        <w:rPr>
          <w:rFonts w:cs="PT Astra Sans" w:ascii="PT Astra Sans" w:hAnsi="PT Astra Sans"/>
          <w:b/>
          <w:sz w:val="28"/>
          <w:szCs w:val="28"/>
        </w:rPr>
        <w:t>16.04.2026 г.</w:t>
      </w:r>
      <w:r>
        <w:rPr>
          <w:rFonts w:cs="PT Astra Sans" w:ascii="PT Astra Sans" w:hAnsi="PT Astra Sans"/>
          <w:b/>
          <w:sz w:val="28"/>
          <w:szCs w:val="28"/>
        </w:rPr>
        <w:t xml:space="preserve"> </w:t>
      </w:r>
      <w:r>
        <w:rPr>
          <w:rFonts w:cs="PT Astra Sans" w:ascii="PT Astra Sans" w:hAnsi="PT Astra Sans"/>
          <w:b/>
          <w:sz w:val="28"/>
          <w:szCs w:val="28"/>
        </w:rPr>
        <w:t>№189</w:t>
      </w:r>
    </w:p>
    <w:p>
      <w:pPr>
        <w:pStyle w:val="Style15"/>
        <w:spacing w:before="6" w:after="0"/>
        <w:rPr>
          <w:rFonts w:ascii="PT Astra Sans" w:hAnsi="PT Astra Sans"/>
          <w:sz w:val="28"/>
          <w:szCs w:val="28"/>
        </w:rPr>
      </w:pPr>
      <w:r>
        <w:rPr>
          <w:rFonts w:ascii="PT Astra Sans" w:hAnsi="PT Astra Sans"/>
          <w:sz w:val="28"/>
          <w:szCs w:val="28"/>
        </w:rPr>
      </w:r>
    </w:p>
    <w:p>
      <w:pPr>
        <w:pStyle w:val="1"/>
        <w:ind w:left="736" w:right="737" w:hanging="0"/>
        <w:rPr>
          <w:rFonts w:ascii="PT Astra Sans" w:hAnsi="PT Astra Sans"/>
          <w:sz w:val="28"/>
          <w:szCs w:val="28"/>
        </w:rPr>
      </w:pPr>
      <w:r>
        <w:rPr>
          <w:rFonts w:ascii="PT Astra Sans" w:hAnsi="PT Astra Sans"/>
          <w:sz w:val="28"/>
          <w:szCs w:val="28"/>
        </w:rPr>
        <w:t xml:space="preserve">ОБ УТВЕРЖДЕНИИ ТЕХНИЧЕСКОГО ЗАДАНИЯ НА РАЗРАБОТКУ ИНВЕСТИЦИОННОЙ ПРОГРАММЫ </w:t>
      </w:r>
    </w:p>
    <w:p>
      <w:pPr>
        <w:pStyle w:val="1"/>
        <w:ind w:left="736" w:right="737" w:hanging="0"/>
        <w:rPr>
          <w:rFonts w:ascii="PT Astra Sans" w:hAnsi="PT Astra Sans"/>
          <w:sz w:val="28"/>
          <w:szCs w:val="28"/>
        </w:rPr>
      </w:pPr>
      <w:r>
        <w:rPr>
          <w:rFonts w:ascii="PT Astra Sans" w:hAnsi="PT Astra Sans"/>
          <w:sz w:val="28"/>
          <w:szCs w:val="28"/>
        </w:rPr>
        <w:t xml:space="preserve">ПО РАЗВИТИЮ СИСТЕМЫ ТЕПЛОСНАБЖЕНИЯ </w:t>
      </w:r>
    </w:p>
    <w:p>
      <w:pPr>
        <w:pStyle w:val="1"/>
        <w:ind w:left="736" w:right="737" w:hanging="0"/>
        <w:rPr>
          <w:rFonts w:ascii="PT Astra Sans" w:hAnsi="PT Astra Sans"/>
          <w:sz w:val="28"/>
          <w:szCs w:val="28"/>
        </w:rPr>
      </w:pPr>
      <w:r>
        <w:rPr>
          <w:rFonts w:ascii="PT Astra Sans" w:hAnsi="PT Astra Sans"/>
          <w:sz w:val="28"/>
          <w:szCs w:val="28"/>
        </w:rPr>
        <w:t xml:space="preserve"> </w:t>
      </w:r>
      <w:r>
        <w:rPr>
          <w:rFonts w:ascii="PT Astra Sans" w:hAnsi="PT Astra Sans"/>
          <w:sz w:val="28"/>
          <w:szCs w:val="28"/>
        </w:rPr>
        <w:t>НА 2026-2028 ГОДЫ</w:t>
      </w:r>
    </w:p>
    <w:p>
      <w:pPr>
        <w:pStyle w:val="Style15"/>
        <w:spacing w:before="5" w:after="0"/>
        <w:rPr>
          <w:rFonts w:ascii="PT Astra Sans" w:hAnsi="PT Astra Sans"/>
          <w:b/>
          <w:sz w:val="24"/>
          <w:szCs w:val="24"/>
        </w:rPr>
      </w:pPr>
      <w:r>
        <w:rPr>
          <w:rFonts w:ascii="PT Astra Sans" w:hAnsi="PT Astra Sans"/>
          <w:b/>
          <w:sz w:val="24"/>
          <w:szCs w:val="24"/>
        </w:rPr>
      </w:r>
    </w:p>
    <w:p>
      <w:pPr>
        <w:pStyle w:val="Style15"/>
        <w:ind w:left="220" w:right="219" w:firstLine="707"/>
        <w:jc w:val="both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  <w:t>В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соответствии с Федеральными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законами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от 27.07.2010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№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190-ФЗ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«О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теплоснабжении»,</w:t>
      </w:r>
      <w:r>
        <w:rPr>
          <w:rFonts w:ascii="PT Astra Sans" w:hAnsi="PT Astra Sans"/>
          <w:spacing w:val="1"/>
          <w:sz w:val="24"/>
          <w:szCs w:val="24"/>
        </w:rPr>
        <w:t xml:space="preserve">  </w:t>
      </w:r>
      <w:r>
        <w:rPr>
          <w:rFonts w:ascii="PT Astra Sans" w:hAnsi="PT Astra Sans"/>
          <w:sz w:val="24"/>
          <w:szCs w:val="24"/>
        </w:rPr>
        <w:t>Постановлением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Правительства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Российской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Федерации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от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05.05.2014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№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410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«О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порядке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согласования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и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утверждения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инвестиционных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программ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организаций,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осуществляющих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регулируемые виды деятельности в сфере теплоснабжения, а также требований к</w:t>
      </w:r>
      <w:r>
        <w:rPr>
          <w:rFonts w:ascii="PT Astra Sans" w:hAnsi="PT Astra Sans"/>
          <w:spacing w:val="-67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составу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и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содержанию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таких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программ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(за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исключением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таких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программ,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утверждаемых в соответствии с законодательством Российской Федерации об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электроэнергетике)»,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приказом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Министерства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регионального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развития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РФ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от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10.10.2007 № 100 «Об утверждении Методических рекомендаций по подготовке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технических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заданий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по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разработке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инвестиционных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программ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организаций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коммунального комплекса», в целях повышения качества и надежности работы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объектов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теплоснабжения</w:t>
      </w:r>
      <w:r>
        <w:rPr>
          <w:rFonts w:ascii="PT Astra Sans" w:hAnsi="PT Astra Sans"/>
          <w:spacing w:val="1"/>
          <w:sz w:val="24"/>
          <w:szCs w:val="24"/>
        </w:rPr>
        <w:t>, а</w:t>
      </w:r>
      <w:r>
        <w:rPr>
          <w:rFonts w:ascii="PT Astra Sans" w:hAnsi="PT Astra Sans"/>
          <w:sz w:val="24"/>
          <w:szCs w:val="24"/>
        </w:rPr>
        <w:t>дминистрация</w:t>
      </w:r>
      <w:r>
        <w:rPr>
          <w:rFonts w:ascii="PT Astra Sans" w:hAnsi="PT Astra Sans"/>
          <w:spacing w:val="1"/>
          <w:sz w:val="24"/>
          <w:szCs w:val="24"/>
        </w:rPr>
        <w:t xml:space="preserve"> Красносельского </w:t>
      </w:r>
      <w:r>
        <w:rPr>
          <w:rFonts w:ascii="PT Astra Sans" w:hAnsi="PT Astra Sans"/>
          <w:sz w:val="24"/>
          <w:szCs w:val="24"/>
        </w:rPr>
        <w:t>муниципального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округа</w:t>
      </w:r>
      <w:r>
        <w:rPr>
          <w:rFonts w:ascii="PT Astra Sans" w:hAnsi="PT Astra Sans"/>
          <w:spacing w:val="1"/>
          <w:sz w:val="24"/>
          <w:szCs w:val="24"/>
        </w:rPr>
        <w:t xml:space="preserve"> Костромской</w:t>
      </w:r>
      <w:r>
        <w:rPr>
          <w:rFonts w:ascii="PT Astra Sans" w:hAnsi="PT Astra Sans"/>
          <w:spacing w:val="-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области  ПОСТАНОВЛЯЕТ: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411" w:leader="none"/>
        </w:tabs>
        <w:spacing w:before="1" w:after="0"/>
        <w:ind w:left="220" w:right="221" w:firstLine="707"/>
        <w:jc w:val="both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  <w:t>Утвердить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техническое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задание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на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разработку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инвестиционной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программы по развитию системы теплоснабжения на 2026-2028 годы, согласно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приложению</w:t>
      </w:r>
      <w:r>
        <w:rPr>
          <w:rFonts w:ascii="PT Astra Sans" w:hAnsi="PT Astra Sans"/>
          <w:spacing w:val="-3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к настоящему</w:t>
      </w:r>
      <w:r>
        <w:rPr>
          <w:rFonts w:ascii="PT Astra Sans" w:hAnsi="PT Astra Sans"/>
          <w:spacing w:val="-4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постановлению.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26" w:leader="none"/>
        </w:tabs>
        <w:spacing w:before="1" w:after="0"/>
        <w:ind w:left="220" w:right="220" w:firstLine="707"/>
        <w:jc w:val="both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  <w:t>Рекомендовать МУП «Газовые котельные»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(Алексеев И.С.)</w:t>
      </w:r>
      <w:r>
        <w:rPr>
          <w:rFonts w:ascii="PT Astra Sans" w:hAnsi="PT Astra Sans"/>
          <w:spacing w:val="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разработать</w:t>
      </w:r>
      <w:r>
        <w:rPr>
          <w:rFonts w:ascii="PT Astra Sans" w:hAnsi="PT Astra Sans"/>
          <w:spacing w:val="-67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инвестиционную</w:t>
      </w:r>
      <w:r>
        <w:rPr>
          <w:rFonts w:ascii="PT Astra Sans" w:hAnsi="PT Astra Sans"/>
          <w:spacing w:val="-3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программу</w:t>
      </w:r>
      <w:r>
        <w:rPr>
          <w:rFonts w:ascii="PT Astra Sans" w:hAnsi="PT Astra Sans"/>
          <w:spacing w:val="-5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в</w:t>
      </w:r>
      <w:r>
        <w:rPr>
          <w:rFonts w:ascii="PT Astra Sans" w:hAnsi="PT Astra Sans"/>
          <w:spacing w:val="-3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соответствии с</w:t>
      </w:r>
      <w:r>
        <w:rPr>
          <w:rFonts w:ascii="PT Astra Sans" w:hAnsi="PT Astra Sans"/>
          <w:spacing w:val="-5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данным техническим</w:t>
      </w:r>
      <w:r>
        <w:rPr>
          <w:rFonts w:ascii="PT Astra Sans" w:hAnsi="PT Astra Sans"/>
          <w:spacing w:val="-1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заданием.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330" w:leader="none"/>
        </w:tabs>
        <w:spacing w:lineRule="auto" w:line="240"/>
        <w:ind w:left="220" w:right="227" w:hanging="0"/>
        <w:jc w:val="both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  <w:t xml:space="preserve">        </w:t>
      </w:r>
      <w:r>
        <w:rPr>
          <w:rFonts w:ascii="PT Astra Sans" w:hAnsi="PT Astra Sans"/>
          <w:sz w:val="24"/>
          <w:szCs w:val="24"/>
        </w:rPr>
        <w:t xml:space="preserve">3. </w:t>
      </w:r>
      <w:r>
        <w:rPr>
          <w:rFonts w:eastAsia="PT Astra Sans" w:cs="PT Astra Sans" w:ascii="PT Astra Sans" w:hAnsi="PT Astra Sans"/>
          <w:sz w:val="24"/>
          <w:szCs w:val="24"/>
        </w:rPr>
        <w:t xml:space="preserve"> </w:t>
      </w:r>
      <w:r>
        <w:rPr>
          <w:rFonts w:cs="PT Astra Sans" w:ascii="PT Astra Sans" w:hAnsi="PT Astra Sans"/>
          <w:sz w:val="24"/>
          <w:szCs w:val="24"/>
        </w:rPr>
        <w:t xml:space="preserve"> Контроль   за  исполнением   настоящего  постановления    возложить на первого заместителя главы администрации   Обручникова С. Б.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330" w:leader="none"/>
        </w:tabs>
        <w:spacing w:lineRule="auto" w:line="240"/>
        <w:ind w:left="220" w:right="227" w:hanging="0"/>
        <w:jc w:val="both"/>
        <w:rPr>
          <w:rFonts w:ascii="PT Astra Sans" w:hAnsi="PT Astra Sans"/>
          <w:sz w:val="24"/>
          <w:szCs w:val="24"/>
        </w:rPr>
      </w:pPr>
      <w:r>
        <w:rPr>
          <w:rFonts w:cs="PT Astra Sans" w:ascii="PT Astra Sans" w:hAnsi="PT Astra Sans"/>
          <w:sz w:val="24"/>
          <w:szCs w:val="24"/>
        </w:rPr>
        <w:t xml:space="preserve">    </w:t>
      </w:r>
      <w:r>
        <w:rPr>
          <w:rFonts w:cs="PT Astra Sans" w:ascii="PT Astra Sans" w:hAnsi="PT Astra Sans"/>
          <w:sz w:val="24"/>
          <w:szCs w:val="24"/>
        </w:rPr>
        <w:t>4. Настоящее постановление вступает в силу с момента подписания, подлежит официальному опубликованию в информационном бюллетене «Вестник Красноселья» и размещению на официальном сайте  муниципального района.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709" w:leader="none"/>
        </w:tabs>
        <w:ind w:left="0" w:right="0" w:hanging="0"/>
        <w:jc w:val="both"/>
        <w:rPr>
          <w:rFonts w:ascii="PT Astra Sans" w:hAnsi="PT Astra Sans" w:cs="PT Astra Sans"/>
          <w:sz w:val="24"/>
          <w:szCs w:val="24"/>
        </w:rPr>
      </w:pPr>
      <w:r>
        <w:rPr>
          <w:rFonts w:cs="PT Astra Sans" w:ascii="PT Astra Sans" w:hAnsi="PT Astra Sans"/>
          <w:sz w:val="24"/>
          <w:szCs w:val="24"/>
        </w:rPr>
      </w:r>
    </w:p>
    <w:p>
      <w:pPr>
        <w:pStyle w:val="Normal"/>
        <w:rPr>
          <w:rFonts w:ascii="PT Astra Sans" w:hAnsi="PT Astra Sans" w:cs="PT Astra Sans"/>
          <w:sz w:val="24"/>
          <w:szCs w:val="24"/>
        </w:rPr>
      </w:pPr>
      <w:r>
        <w:rPr>
          <w:rFonts w:cs="PT Astra Sans" w:ascii="PT Astra Sans" w:hAnsi="PT Astra Sans"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709" w:leader="none"/>
        </w:tabs>
        <w:ind w:left="220" w:hanging="0"/>
        <w:rPr>
          <w:rFonts w:ascii="PT Astra Sans" w:hAnsi="PT Astra Sans"/>
          <w:sz w:val="24"/>
          <w:szCs w:val="24"/>
        </w:rPr>
      </w:pPr>
      <w:r>
        <w:rPr>
          <w:rFonts w:cs="PT Astra Sans" w:ascii="PT Astra Sans" w:hAnsi="PT Astra Sans"/>
          <w:sz w:val="24"/>
          <w:szCs w:val="24"/>
        </w:rPr>
        <w:t>Глава  муниципального округа                                                                         С.В. Ковальская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330" w:leader="none"/>
        </w:tabs>
        <w:spacing w:lineRule="auto" w:line="240"/>
        <w:ind w:left="220" w:right="227" w:hanging="0"/>
        <w:jc w:val="both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Style15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Style15"/>
        <w:spacing w:before="9" w:after="0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Style15"/>
        <w:spacing w:lineRule="exact" w:line="322" w:before="1" w:after="0"/>
        <w:ind w:left="220" w:hanging="0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spacing w:lineRule="auto" w:line="276" w:before="68" w:after="0"/>
        <w:ind w:left="7270" w:right="204" w:firstLine="1438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spacing w:lineRule="auto" w:line="276" w:before="68" w:after="0"/>
        <w:ind w:left="7270" w:right="204" w:firstLine="1438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spacing w:lineRule="auto" w:line="276" w:before="68" w:after="0"/>
        <w:ind w:left="7270" w:right="204" w:firstLine="1438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spacing w:lineRule="auto" w:line="276" w:before="68" w:after="0"/>
        <w:ind w:left="7270" w:right="204" w:firstLine="1438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spacing w:lineRule="auto" w:line="276" w:before="68" w:after="0"/>
        <w:ind w:left="7270" w:right="204" w:firstLine="1438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spacing w:lineRule="auto" w:line="276" w:before="68" w:after="0"/>
        <w:ind w:left="7270" w:right="204" w:firstLine="1438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spacing w:lineRule="auto" w:line="276" w:before="68" w:after="0"/>
        <w:ind w:left="7270" w:right="204" w:firstLine="1438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spacing w:lineRule="auto" w:line="276" w:before="68" w:after="0"/>
        <w:ind w:left="7270" w:right="204" w:firstLine="1438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PT Astra Sans" w:hAnsi="PT Astra Sans"/>
        </w:rPr>
      </w:pPr>
      <w:r>
        <w:rPr>
          <w:rFonts w:cs="Arial" w:ascii="PT Astra Sans" w:hAnsi="PT Astra Sans"/>
          <w:b/>
          <w:sz w:val="24"/>
          <w:szCs w:val="24"/>
        </w:rPr>
        <w:t>ЛИСТ СОГЛАСОВАНИЯ</w:t>
      </w:r>
    </w:p>
    <w:p>
      <w:pPr>
        <w:pStyle w:val="Normal"/>
        <w:bidi w:val="0"/>
        <w:spacing w:lineRule="auto" w:line="240" w:before="0" w:after="0"/>
        <w:ind w:left="0" w:right="0" w:hanging="0"/>
        <w:jc w:val="center"/>
        <w:rPr>
          <w:rFonts w:ascii="PT Astra Sans" w:hAnsi="PT Astra Sans"/>
        </w:rPr>
      </w:pPr>
      <w:r>
        <w:rPr>
          <w:rFonts w:cs="Arial" w:ascii="PT Astra Sans" w:hAnsi="PT Astra Sans"/>
          <w:sz w:val="24"/>
          <w:szCs w:val="24"/>
        </w:rPr>
        <w:t xml:space="preserve">постановления администрации Красносельского муниципального округа Костромской области </w:t>
      </w:r>
    </w:p>
    <w:p>
      <w:pPr>
        <w:pStyle w:val="Normal"/>
        <w:bidi w:val="0"/>
        <w:spacing w:lineRule="auto" w:line="240" w:before="0" w:after="0"/>
        <w:ind w:left="0" w:right="0" w:hanging="0"/>
        <w:jc w:val="center"/>
        <w:rPr>
          <w:rFonts w:ascii="PT Astra Sans" w:hAnsi="PT Astra Sans"/>
        </w:rPr>
      </w:pPr>
      <w:r>
        <w:rPr>
          <w:rFonts w:cs="Arial" w:ascii="PT Astra Sans" w:hAnsi="PT Astra Sans"/>
          <w:sz w:val="24"/>
          <w:szCs w:val="24"/>
        </w:rPr>
        <w:t>«Об утверждении</w:t>
      </w:r>
      <w:r>
        <w:rPr>
          <w:rFonts w:cs="Arial" w:ascii="PT Astra Sans" w:hAnsi="PT Astra Sans"/>
          <w:spacing w:val="1"/>
          <w:sz w:val="24"/>
          <w:szCs w:val="24"/>
        </w:rPr>
        <w:t xml:space="preserve"> </w:t>
      </w:r>
      <w:r>
        <w:rPr>
          <w:rFonts w:cs="Arial" w:ascii="PT Astra Sans" w:hAnsi="PT Astra Sans"/>
          <w:sz w:val="24"/>
          <w:szCs w:val="24"/>
        </w:rPr>
        <w:t>технического</w:t>
      </w:r>
      <w:r>
        <w:rPr>
          <w:rFonts w:cs="Arial" w:ascii="PT Astra Sans" w:hAnsi="PT Astra Sans"/>
          <w:spacing w:val="1"/>
          <w:sz w:val="24"/>
          <w:szCs w:val="24"/>
        </w:rPr>
        <w:t xml:space="preserve"> </w:t>
      </w:r>
      <w:r>
        <w:rPr>
          <w:rFonts w:cs="Arial" w:ascii="PT Astra Sans" w:hAnsi="PT Astra Sans"/>
          <w:sz w:val="24"/>
          <w:szCs w:val="24"/>
        </w:rPr>
        <w:t>задания</w:t>
      </w:r>
      <w:r>
        <w:rPr>
          <w:rFonts w:cs="Arial" w:ascii="PT Astra Sans" w:hAnsi="PT Astra Sans"/>
          <w:spacing w:val="1"/>
          <w:sz w:val="24"/>
          <w:szCs w:val="24"/>
        </w:rPr>
        <w:t xml:space="preserve"> </w:t>
      </w:r>
      <w:r>
        <w:rPr>
          <w:rFonts w:cs="Arial" w:ascii="PT Astra Sans" w:hAnsi="PT Astra Sans"/>
          <w:sz w:val="24"/>
          <w:szCs w:val="24"/>
        </w:rPr>
        <w:t>на</w:t>
      </w:r>
      <w:r>
        <w:rPr>
          <w:rFonts w:cs="Arial" w:ascii="PT Astra Sans" w:hAnsi="PT Astra Sans"/>
          <w:spacing w:val="1"/>
          <w:sz w:val="24"/>
          <w:szCs w:val="24"/>
        </w:rPr>
        <w:t xml:space="preserve"> </w:t>
      </w:r>
      <w:r>
        <w:rPr>
          <w:rFonts w:cs="Arial" w:ascii="PT Astra Sans" w:hAnsi="PT Astra Sans"/>
          <w:sz w:val="24"/>
          <w:szCs w:val="24"/>
        </w:rPr>
        <w:t>разработку</w:t>
      </w:r>
      <w:r>
        <w:rPr>
          <w:rFonts w:cs="Arial" w:ascii="PT Astra Sans" w:hAnsi="PT Astra Sans"/>
          <w:spacing w:val="1"/>
          <w:sz w:val="24"/>
          <w:szCs w:val="24"/>
        </w:rPr>
        <w:t xml:space="preserve"> </w:t>
      </w:r>
      <w:r>
        <w:rPr>
          <w:rFonts w:cs="Arial" w:ascii="PT Astra Sans" w:hAnsi="PT Astra Sans"/>
          <w:sz w:val="24"/>
          <w:szCs w:val="24"/>
        </w:rPr>
        <w:t>инвестиционной</w:t>
      </w:r>
      <w:r>
        <w:rPr>
          <w:rFonts w:cs="Arial" w:ascii="PT Astra Sans" w:hAnsi="PT Astra Sans"/>
          <w:spacing w:val="1"/>
          <w:sz w:val="24"/>
          <w:szCs w:val="24"/>
        </w:rPr>
        <w:t xml:space="preserve"> </w:t>
      </w:r>
      <w:r>
        <w:rPr>
          <w:rFonts w:cs="Arial" w:ascii="PT Astra Sans" w:hAnsi="PT Astra Sans"/>
          <w:sz w:val="24"/>
          <w:szCs w:val="24"/>
        </w:rPr>
        <w:t>программы по развитию системы теплоснабжения на 2026-2028 годы</w:t>
      </w:r>
    </w:p>
    <w:tbl>
      <w:tblPr>
        <w:tblW w:w="10200" w:type="dxa"/>
        <w:jc w:val="left"/>
        <w:tblInd w:w="6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0"/>
        <w:gridCol w:w="1365"/>
        <w:gridCol w:w="1383"/>
        <w:gridCol w:w="1511"/>
      </w:tblGrid>
      <w:tr>
        <w:trPr/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Должность, Ф.И.О.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Дата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Подпись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Примечание</w:t>
            </w:r>
          </w:p>
        </w:tc>
      </w:tr>
      <w:tr>
        <w:trPr/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Первый заместитель главы администрации Обручников С.Б.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</w:tr>
      <w:tr>
        <w:trPr/>
        <w:tc>
          <w:tcPr>
            <w:tcW w:w="5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И.о. директора МУП « Газовые котельные»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Рябинин  П.А.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1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</w:tr>
      <w:tr>
        <w:trPr/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LineNumbers/>
              <w:bidi w:val="0"/>
              <w:spacing w:lineRule="atLeast" w:line="100"/>
              <w:jc w:val="left"/>
              <w:textAlignment w:val="baseline"/>
              <w:rPr>
                <w:rFonts w:ascii="PT Astra Sans" w:hAnsi="PT Astra Sans"/>
              </w:rPr>
            </w:pPr>
            <w:r>
              <w:rPr>
                <w:rFonts w:eastAsia="Andale Sans UI;Arial Unicode MS" w:cs="Arial" w:ascii="PT Astra Sans" w:hAnsi="PT Astra Sans"/>
                <w:sz w:val="24"/>
                <w:szCs w:val="24"/>
                <w:lang w:eastAsia="fa-IR" w:bidi="fa-IR"/>
              </w:rPr>
              <w:t xml:space="preserve"> </w:t>
            </w:r>
            <w:r>
              <w:rPr>
                <w:rFonts w:eastAsia="Andale Sans UI;Arial Unicode MS" w:cs="Arial" w:ascii="PT Astra Sans" w:hAnsi="PT Astra Sans"/>
                <w:sz w:val="24"/>
                <w:szCs w:val="24"/>
                <w:lang w:eastAsia="fa-IR" w:bidi="fa-IR"/>
              </w:rPr>
              <w:t>Заместитель  главы администрации по внутренней политике– руководитель аппарата администрации Петровская А.М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both"/>
        <w:rPr>
          <w:rFonts w:ascii="PT Astra Sans" w:hAnsi="PT Astra Sans" w:cs="Arial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 w:firstLine="709"/>
        <w:jc w:val="both"/>
        <w:rPr>
          <w:rFonts w:ascii="PT Astra Sans" w:hAnsi="PT Astra Sans"/>
        </w:rPr>
      </w:pPr>
      <w:r>
        <w:rPr>
          <w:rFonts w:cs="Arial" w:ascii="PT Astra Sans" w:hAnsi="PT Astra Sans"/>
          <w:sz w:val="24"/>
          <w:szCs w:val="24"/>
        </w:rPr>
        <w:t>Антикоррупционная экспертиза муниципального правового акта проведена. Коррупциогенные факторы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8"/>
        <w:gridCol w:w="1736"/>
        <w:gridCol w:w="4172"/>
      </w:tblGrid>
      <w:tr>
        <w:trPr/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НЕ ВЫЯВЛЕНЫ</w:t>
            </w:r>
          </w:p>
        </w:tc>
        <w:tc>
          <w:tcPr>
            <w:tcW w:w="1736" w:type="dxa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ВЫЯВЛЕНЫ</w:t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firstLine="709"/>
        <w:jc w:val="both"/>
        <w:rPr>
          <w:rFonts w:ascii="PT Astra Sans" w:hAnsi="PT Astra Sans"/>
        </w:rPr>
      </w:pPr>
      <w:r>
        <w:rPr>
          <w:rFonts w:cs="Arial" w:ascii="PT Astra Sans" w:hAnsi="PT Astra Sans"/>
          <w:sz w:val="24"/>
          <w:szCs w:val="24"/>
        </w:rPr>
        <w:t>(ненужное зачеркнуть)</w:t>
      </w:r>
    </w:p>
    <w:tbl>
      <w:tblPr>
        <w:tblW w:w="10245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5"/>
        <w:gridCol w:w="3090"/>
        <w:gridCol w:w="3330"/>
      </w:tblGrid>
      <w:tr>
        <w:trPr/>
        <w:tc>
          <w:tcPr>
            <w:tcW w:w="3825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____ _____________ 20__ года</w:t>
            </w:r>
          </w:p>
        </w:tc>
        <w:tc>
          <w:tcPr>
            <w:tcW w:w="309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_____________________</w:t>
            </w:r>
          </w:p>
        </w:tc>
        <w:tc>
          <w:tcPr>
            <w:tcW w:w="333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Николаева Н.В.</w:t>
            </w:r>
          </w:p>
        </w:tc>
      </w:tr>
      <w:tr>
        <w:trPr/>
        <w:tc>
          <w:tcPr>
            <w:tcW w:w="3825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(дата)</w:t>
            </w:r>
          </w:p>
        </w:tc>
        <w:tc>
          <w:tcPr>
            <w:tcW w:w="309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(подпись)</w:t>
            </w:r>
          </w:p>
        </w:tc>
        <w:tc>
          <w:tcPr>
            <w:tcW w:w="333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(Ф.И.О.)</w:t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both"/>
        <w:rPr>
          <w:rFonts w:ascii="PT Astra Sans" w:hAnsi="PT Astra Sans" w:cs="Arial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 w:firstLine="709"/>
        <w:jc w:val="both"/>
        <w:rPr>
          <w:rFonts w:ascii="PT Astra Sans" w:hAnsi="PT Astra Sans"/>
        </w:rPr>
      </w:pPr>
      <w:r>
        <w:rPr>
          <w:rFonts w:cs="Arial" w:ascii="PT Astra Sans" w:hAnsi="PT Astra Sans"/>
          <w:sz w:val="24"/>
          <w:szCs w:val="24"/>
        </w:rPr>
        <w:t>Муниципальный правовой акт процедуре оценки регулирующего воздействия</w:t>
      </w:r>
    </w:p>
    <w:tbl>
      <w:tblPr>
        <w:tblW w:w="10140" w:type="dxa"/>
        <w:jc w:val="left"/>
        <w:tblInd w:w="14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5"/>
        <w:gridCol w:w="1590"/>
        <w:gridCol w:w="4245"/>
      </w:tblGrid>
      <w:tr>
        <w:trPr/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НЕ ПОДЛЕЖИТ</w:t>
            </w:r>
          </w:p>
        </w:tc>
        <w:tc>
          <w:tcPr>
            <w:tcW w:w="1590" w:type="dxa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ПОДЛЕЖИТ</w:t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firstLine="709"/>
        <w:jc w:val="both"/>
        <w:rPr>
          <w:rFonts w:ascii="PT Astra Sans" w:hAnsi="PT Astra Sans"/>
        </w:rPr>
      </w:pPr>
      <w:r>
        <w:rPr>
          <w:rFonts w:cs="Arial" w:ascii="PT Astra Sans" w:hAnsi="PT Astra Sans"/>
          <w:sz w:val="24"/>
          <w:szCs w:val="24"/>
        </w:rPr>
        <w:t>(ненужное зачеркнуть)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6"/>
        <w:gridCol w:w="3110"/>
        <w:gridCol w:w="3340"/>
      </w:tblGrid>
      <w:tr>
        <w:trPr/>
        <w:tc>
          <w:tcPr>
            <w:tcW w:w="3776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____ _____________ 20__ года</w:t>
            </w:r>
          </w:p>
        </w:tc>
        <w:tc>
          <w:tcPr>
            <w:tcW w:w="311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_____________________</w:t>
            </w:r>
          </w:p>
        </w:tc>
        <w:tc>
          <w:tcPr>
            <w:tcW w:w="334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Кошкина В.В.</w:t>
            </w:r>
          </w:p>
        </w:tc>
      </w:tr>
      <w:tr>
        <w:trPr/>
        <w:tc>
          <w:tcPr>
            <w:tcW w:w="3776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(дата)</w:t>
            </w:r>
          </w:p>
        </w:tc>
        <w:tc>
          <w:tcPr>
            <w:tcW w:w="311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(подпись)</w:t>
            </w:r>
          </w:p>
        </w:tc>
        <w:tc>
          <w:tcPr>
            <w:tcW w:w="334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(Ф.И.О.)</w:t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both"/>
        <w:rPr>
          <w:rFonts w:ascii="PT Astra Sans" w:hAnsi="PT Astra Sans" w:cs="Arial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8"/>
        <w:gridCol w:w="3409"/>
        <w:gridCol w:w="3409"/>
      </w:tblGrid>
      <w:tr>
        <w:trPr/>
        <w:tc>
          <w:tcPr>
            <w:tcW w:w="3408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Электронная копия сдана</w:t>
            </w:r>
          </w:p>
        </w:tc>
        <w:tc>
          <w:tcPr>
            <w:tcW w:w="3409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__________________</w:t>
            </w:r>
          </w:p>
        </w:tc>
        <w:tc>
          <w:tcPr>
            <w:tcW w:w="3409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Румянцева Ю.Н.</w:t>
            </w:r>
          </w:p>
        </w:tc>
      </w:tr>
      <w:tr>
        <w:trPr/>
        <w:tc>
          <w:tcPr>
            <w:tcW w:w="340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0"/>
              <w:jc w:val="center"/>
              <w:rPr>
                <w:rFonts w:ascii="PT Astra Sans" w:hAnsi="PT Astra Sans" w:cs="Arial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</w:r>
          </w:p>
        </w:tc>
        <w:tc>
          <w:tcPr>
            <w:tcW w:w="3409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(подпись)</w:t>
            </w:r>
          </w:p>
        </w:tc>
        <w:tc>
          <w:tcPr>
            <w:tcW w:w="3409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(Ф.И.О.)</w:t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both"/>
        <w:rPr>
          <w:rFonts w:ascii="PT Astra Sans" w:hAnsi="PT Astra Sans" w:cs="Arial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 w:hanging="0"/>
        <w:jc w:val="both"/>
        <w:rPr>
          <w:rFonts w:ascii="PT Astra Sans" w:hAnsi="PT Astra Sans" w:cs="Arial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 w:hanging="0"/>
        <w:jc w:val="both"/>
        <w:rPr>
          <w:rFonts w:ascii="PT Astra Sans" w:hAnsi="PT Astra Sans" w:cs="Arial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 w:hanging="0"/>
        <w:jc w:val="both"/>
        <w:rPr>
          <w:rFonts w:ascii="PT Astra Sans" w:hAnsi="PT Astra Sans" w:cs="Arial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6868"/>
        <w:gridCol w:w="3357"/>
      </w:tblGrid>
      <w:tr>
        <w:trPr>
          <w:trHeight w:val="397" w:hRule="atLeast"/>
        </w:trPr>
        <w:tc>
          <w:tcPr>
            <w:tcW w:w="102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СПИСОК РАССЫЛКИ ДОКУМЕНТА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Кому направлен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Количество экземпляров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В дело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z w:val="24"/>
                <w:szCs w:val="24"/>
              </w:rPr>
              <w:t>Первый заместитель главы администрации</w:t>
            </w:r>
          </w:p>
        </w:tc>
        <w:tc>
          <w:tcPr>
            <w:tcW w:w="3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z w:val="24"/>
                <w:szCs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Юридический отдел</w:t>
            </w:r>
          </w:p>
        </w:tc>
        <w:tc>
          <w:tcPr>
            <w:tcW w:w="3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Комитет строительства, ЖКХ</w:t>
            </w:r>
          </w:p>
        </w:tc>
        <w:tc>
          <w:tcPr>
            <w:tcW w:w="3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z w:val="24"/>
                <w:szCs w:val="24"/>
              </w:rPr>
              <w:t>МУП « Газовые котельные»</w:t>
            </w:r>
          </w:p>
        </w:tc>
        <w:tc>
          <w:tcPr>
            <w:tcW w:w="3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z w:val="24"/>
                <w:szCs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Прокуратура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suppressLineNumbers/>
              <w:bidi w:val="0"/>
              <w:spacing w:lineRule="atLeast" w:line="100"/>
              <w:jc w:val="left"/>
              <w:textAlignment w:val="baseline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eastAsia="Andale Sans UI;Arial Unicode MS" w:cs="Arial" w:ascii="PT Astra Sans" w:hAnsi="PT Astra Sans"/>
                <w:sz w:val="24"/>
                <w:szCs w:val="24"/>
                <w:lang w:eastAsia="fa-IR" w:bidi="fa-IR"/>
              </w:rPr>
              <w:t>Заместитель  главы администрации по внутренней политике – руководитель аппарата администрации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Итого: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cs="Arial" w:ascii="PT Astra Sans" w:hAnsi="PT Astra Sans"/>
                <w:sz w:val="24"/>
                <w:szCs w:val="24"/>
              </w:rPr>
              <w:t>7</w:t>
            </w:r>
          </w:p>
        </w:tc>
      </w:tr>
    </w:tbl>
    <w:p>
      <w:pPr>
        <w:sectPr>
          <w:type w:val="nextPage"/>
          <w:pgSz w:w="11906" w:h="16838"/>
          <w:pgMar w:left="1340" w:right="34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bidi w:val="0"/>
        <w:spacing w:lineRule="auto" w:line="240" w:before="0" w:after="0"/>
        <w:ind w:left="0" w:right="0" w:firstLine="709"/>
        <w:jc w:val="both"/>
        <w:rPr>
          <w:rFonts w:ascii="PT Astra Sans" w:hAnsi="PT Astra Sans" w:cs="Arial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</w:r>
    </w:p>
    <w:p>
      <w:pPr>
        <w:pStyle w:val="Normal"/>
        <w:ind w:left="6379" w:right="0" w:hanging="0"/>
        <w:jc w:val="right"/>
        <w:rPr>
          <w:rFonts w:ascii="PT Astra Sans" w:hAnsi="PT Astra Sans"/>
          <w:sz w:val="24"/>
          <w:szCs w:val="24"/>
        </w:rPr>
      </w:pPr>
      <w:r>
        <w:rPr>
          <w:rFonts w:eastAsia="Times New Roman" w:cs="Times New Roman" w:ascii="PT Astra Sans" w:hAnsi="PT Astra Sans"/>
          <w:sz w:val="24"/>
          <w:szCs w:val="24"/>
        </w:rPr>
        <w:t xml:space="preserve">                                                   </w:t>
      </w:r>
      <w:r>
        <w:rPr>
          <w:rFonts w:ascii="PT Astra Sans" w:hAnsi="PT Astra Sans"/>
          <w:sz w:val="24"/>
          <w:szCs w:val="24"/>
        </w:rPr>
        <w:t xml:space="preserve">       </w:t>
      </w:r>
      <w:r>
        <w:rPr>
          <w:rFonts w:cs="Arial" w:ascii="PT Astra Sans" w:hAnsi="PT Astra Sans"/>
          <w:sz w:val="24"/>
          <w:szCs w:val="24"/>
        </w:rPr>
        <w:t>Приложение</w:t>
      </w:r>
    </w:p>
    <w:p>
      <w:pPr>
        <w:pStyle w:val="Normal"/>
        <w:spacing w:lineRule="auto" w:line="240" w:before="0" w:after="0"/>
        <w:ind w:left="0" w:right="0" w:firstLine="709"/>
        <w:jc w:val="right"/>
        <w:rPr>
          <w:rFonts w:ascii="PT Astra Sans" w:hAnsi="PT Astra Sans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  <w:t>Утверждено</w:t>
      </w:r>
    </w:p>
    <w:p>
      <w:pPr>
        <w:pStyle w:val="Normal"/>
        <w:spacing w:lineRule="auto" w:line="240" w:before="0" w:after="0"/>
        <w:ind w:left="0" w:right="0" w:firstLine="709"/>
        <w:jc w:val="right"/>
        <w:rPr>
          <w:rFonts w:ascii="PT Astra Sans" w:hAnsi="PT Astra Sans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  <w:t>постановлением администрации</w:t>
      </w:r>
    </w:p>
    <w:p>
      <w:pPr>
        <w:pStyle w:val="Normal"/>
        <w:spacing w:lineRule="auto" w:line="240" w:before="0" w:after="0"/>
        <w:ind w:left="0" w:right="0" w:firstLine="709"/>
        <w:jc w:val="right"/>
        <w:rPr>
          <w:rFonts w:ascii="PT Astra Sans" w:hAnsi="PT Astra Sans"/>
          <w:sz w:val="24"/>
          <w:szCs w:val="24"/>
        </w:rPr>
      </w:pPr>
      <w:r>
        <w:rPr>
          <w:rFonts w:cs="Arial" w:ascii="PT Astra Sans" w:hAnsi="PT Astra Sans"/>
          <w:sz w:val="24"/>
          <w:szCs w:val="24"/>
        </w:rPr>
        <w:t>Красносельского муниципального округа</w:t>
      </w:r>
    </w:p>
    <w:p>
      <w:pPr>
        <w:pStyle w:val="Normal"/>
        <w:ind w:left="6379" w:right="0" w:hanging="0"/>
        <w:jc w:val="center"/>
        <w:rPr>
          <w:rFonts w:ascii="PT Astra Sans" w:hAnsi="PT Astra Sans"/>
          <w:sz w:val="24"/>
          <w:szCs w:val="24"/>
        </w:rPr>
      </w:pPr>
      <w:r>
        <w:rPr>
          <w:rFonts w:cs="Arial" w:ascii="PT Astra Sans" w:hAnsi="PT Astra Sans"/>
          <w:sz w:val="24"/>
          <w:szCs w:val="24"/>
          <w:u w:val="none"/>
        </w:rPr>
        <w:t xml:space="preserve">              </w:t>
      </w:r>
      <w:r>
        <w:rPr>
          <w:rFonts w:cs="Arial" w:ascii="PT Astra Sans" w:hAnsi="PT Astra Sans"/>
          <w:sz w:val="24"/>
          <w:szCs w:val="24"/>
          <w:u w:val="none"/>
        </w:rPr>
        <w:t xml:space="preserve">от </w:t>
      </w:r>
      <w:r>
        <w:rPr>
          <w:rFonts w:cs="Arial" w:ascii="PT Astra Sans" w:hAnsi="PT Astra Sans"/>
          <w:sz w:val="24"/>
          <w:szCs w:val="24"/>
          <w:u w:val="none"/>
        </w:rPr>
        <w:t>16. 04.</w:t>
      </w:r>
      <w:r>
        <w:rPr>
          <w:rFonts w:cs="Arial" w:ascii="PT Astra Sans" w:hAnsi="PT Astra Sans"/>
          <w:sz w:val="24"/>
          <w:szCs w:val="24"/>
          <w:u w:val="none"/>
        </w:rPr>
        <w:t xml:space="preserve"> 2026 г.  №</w:t>
      </w:r>
      <w:r>
        <w:rPr>
          <w:rFonts w:cs="Arial" w:ascii="PT Astra Sans" w:hAnsi="PT Astra Sans"/>
          <w:sz w:val="24"/>
          <w:szCs w:val="24"/>
          <w:u w:val="none"/>
        </w:rPr>
        <w:t>189</w:t>
      </w:r>
    </w:p>
    <w:p>
      <w:pPr>
        <w:pStyle w:val="Style15"/>
        <w:spacing w:before="2" w:after="0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</w:r>
    </w:p>
    <w:p>
      <w:pPr>
        <w:pStyle w:val="1"/>
        <w:spacing w:lineRule="exact" w:line="322" w:before="89" w:after="0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sz w:val="24"/>
          <w:szCs w:val="24"/>
        </w:rPr>
        <w:t>Техническое</w:t>
      </w:r>
      <w:r>
        <w:rPr>
          <w:rFonts w:ascii="PT Astra Sans" w:hAnsi="PT Astra Sans"/>
          <w:spacing w:val="-3"/>
          <w:sz w:val="24"/>
          <w:szCs w:val="24"/>
        </w:rPr>
        <w:t xml:space="preserve"> </w:t>
      </w:r>
      <w:r>
        <w:rPr>
          <w:rFonts w:ascii="PT Astra Sans" w:hAnsi="PT Astra Sans"/>
          <w:sz w:val="24"/>
          <w:szCs w:val="24"/>
        </w:rPr>
        <w:t>задание</w:t>
      </w:r>
    </w:p>
    <w:p>
      <w:pPr>
        <w:pStyle w:val="Normal"/>
        <w:spacing w:lineRule="auto" w:line="240"/>
        <w:ind w:left="736" w:right="738" w:hanging="0"/>
        <w:jc w:val="center"/>
        <w:rPr>
          <w:rFonts w:ascii="PT Astra Sans" w:hAnsi="PT Astra Sans"/>
          <w:sz w:val="24"/>
          <w:szCs w:val="24"/>
        </w:rPr>
      </w:pPr>
      <w:r>
        <w:rPr>
          <w:rFonts w:ascii="PT Astra Sans" w:hAnsi="PT Astra Sans"/>
          <w:b/>
          <w:sz w:val="24"/>
          <w:szCs w:val="24"/>
        </w:rPr>
        <w:t>на разработку инвестиционной программы по развитию системы</w:t>
      </w:r>
      <w:r>
        <w:rPr>
          <w:rFonts w:ascii="PT Astra Sans" w:hAnsi="PT Astra Sans"/>
          <w:b/>
          <w:spacing w:val="-67"/>
          <w:sz w:val="24"/>
          <w:szCs w:val="24"/>
        </w:rPr>
        <w:t xml:space="preserve"> </w:t>
      </w:r>
      <w:r>
        <w:rPr>
          <w:rFonts w:ascii="PT Astra Sans" w:hAnsi="PT Astra Sans"/>
          <w:b/>
          <w:sz w:val="24"/>
          <w:szCs w:val="24"/>
        </w:rPr>
        <w:t>теплоснабжения</w:t>
      </w:r>
      <w:r>
        <w:rPr>
          <w:rFonts w:ascii="PT Astra Sans" w:hAnsi="PT Astra Sans"/>
          <w:b/>
          <w:spacing w:val="-2"/>
          <w:sz w:val="24"/>
          <w:szCs w:val="24"/>
        </w:rPr>
        <w:t xml:space="preserve"> </w:t>
      </w:r>
      <w:r>
        <w:rPr>
          <w:rFonts w:ascii="PT Astra Sans" w:hAnsi="PT Astra Sans"/>
          <w:b/>
          <w:sz w:val="24"/>
          <w:szCs w:val="24"/>
        </w:rPr>
        <w:t>на</w:t>
      </w:r>
      <w:r>
        <w:rPr>
          <w:rFonts w:ascii="PT Astra Sans" w:hAnsi="PT Astra Sans"/>
          <w:b/>
          <w:spacing w:val="1"/>
          <w:sz w:val="24"/>
          <w:szCs w:val="24"/>
        </w:rPr>
        <w:t xml:space="preserve"> </w:t>
      </w:r>
      <w:r>
        <w:rPr>
          <w:rFonts w:ascii="PT Astra Sans" w:hAnsi="PT Astra Sans"/>
          <w:b/>
          <w:sz w:val="24"/>
          <w:szCs w:val="24"/>
        </w:rPr>
        <w:t>2026-2028 годы</w:t>
      </w:r>
    </w:p>
    <w:p>
      <w:pPr>
        <w:pStyle w:val="Style15"/>
        <w:rPr>
          <w:rFonts w:ascii="PT Astra Sans" w:hAnsi="PT Astra Sans"/>
          <w:b/>
          <w:sz w:val="24"/>
          <w:szCs w:val="24"/>
        </w:rPr>
      </w:pPr>
      <w:r>
        <w:rPr>
          <w:rFonts w:ascii="PT Astra Sans" w:hAnsi="PT Astra Sans"/>
          <w:b/>
          <w:sz w:val="24"/>
          <w:szCs w:val="24"/>
        </w:rPr>
      </w:r>
    </w:p>
    <w:p>
      <w:pPr>
        <w:pStyle w:val="Style15"/>
        <w:spacing w:before="11" w:after="0"/>
        <w:rPr>
          <w:rFonts w:ascii="PT Astra Sans" w:hAnsi="PT Astra Sans"/>
          <w:b/>
          <w:sz w:val="24"/>
          <w:szCs w:val="24"/>
        </w:rPr>
      </w:pPr>
      <w:r>
        <w:rPr>
          <w:rFonts w:ascii="PT Astra Sans" w:hAnsi="PT Astra Sans"/>
          <w:b/>
          <w:sz w:val="24"/>
          <w:szCs w:val="24"/>
        </w:rPr>
      </w:r>
    </w:p>
    <w:tbl>
      <w:tblPr>
        <w:tblStyle w:val="TableNormal"/>
        <w:tblW w:w="9998" w:type="dxa"/>
        <w:jc w:val="left"/>
        <w:tblInd w:w="12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57"/>
        <w:gridCol w:w="2247"/>
        <w:gridCol w:w="7194"/>
      </w:tblGrid>
      <w:tr>
        <w:trPr>
          <w:trHeight w:val="1104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91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77" w:leader="none"/>
              </w:tabs>
              <w:suppressAutoHyphens w:val="true"/>
              <w:spacing w:before="0" w:after="0"/>
              <w:ind w:left="107" w:right="98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Основания 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>для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разработки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45" w:leader="none"/>
              </w:tabs>
              <w:suppressAutoHyphens w:val="true"/>
              <w:spacing w:lineRule="exact" w:line="268" w:before="0" w:after="0"/>
              <w:ind w:left="244" w:hanging="14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Градостроительный</w:t>
            </w:r>
            <w:r>
              <w:rPr>
                <w:rFonts w:ascii="PT Astra Sans" w:hAnsi="PT Astra Sans"/>
                <w:spacing w:val="-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кодекс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521" w:leader="none"/>
              </w:tabs>
              <w:suppressAutoHyphens w:val="true"/>
              <w:spacing w:before="0" w:after="0"/>
              <w:ind w:left="105" w:right="101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Федеральный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закон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27.07.2010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190-ФЗ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«О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теплоснабжении»;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504" w:leader="none"/>
              </w:tabs>
              <w:suppressAutoHyphens w:val="true"/>
              <w:spacing w:before="0" w:after="0"/>
              <w:ind w:left="105" w:right="99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Федеральный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закон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23.11.2009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261-ФЗ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«Об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энергосбережении</w:t>
            </w:r>
            <w:r>
              <w:rPr>
                <w:rFonts w:ascii="PT Astra Sans" w:hAnsi="PT Astra Sans"/>
                <w:spacing w:val="2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3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</w:t>
            </w:r>
            <w:r>
              <w:rPr>
                <w:rFonts w:ascii="PT Astra Sans" w:hAnsi="PT Astra Sans"/>
                <w:spacing w:val="2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повышении</w:t>
            </w:r>
            <w:r>
              <w:rPr>
                <w:rFonts w:ascii="PT Astra Sans" w:hAnsi="PT Astra Sans"/>
                <w:spacing w:val="3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энергетической</w:t>
            </w:r>
            <w:r>
              <w:rPr>
                <w:rFonts w:ascii="PT Astra Sans" w:hAnsi="PT Astra Sans"/>
                <w:spacing w:val="3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эффективности</w:t>
            </w:r>
            <w:r>
              <w:rPr>
                <w:rFonts w:ascii="PT Astra Sans" w:hAnsi="PT Astra Sans"/>
                <w:spacing w:val="-5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внесении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изменений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отдельные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законодательные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акты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Федерации»;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34" w:leader="none"/>
              </w:tabs>
              <w:suppressAutoHyphens w:val="true"/>
              <w:spacing w:before="0" w:after="0"/>
              <w:ind w:left="105" w:right="103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Постановление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Правительства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РФ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22.10.2012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1075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«О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ценообразовании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сфере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теплоснабжения»;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48" w:leader="none"/>
              </w:tabs>
              <w:suppressAutoHyphens w:val="true"/>
              <w:spacing w:before="1" w:after="0"/>
              <w:ind w:left="105" w:right="103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Постановление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Правительства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РФ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05.05.2014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410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«О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порядке согласования 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утверждения инвестиционных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организаций, осуществляющих регулируемые виды деятельности в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сфере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также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требований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составу</w:t>
            </w:r>
            <w:r>
              <w:rPr>
                <w:rFonts w:ascii="PT Astra Sans" w:hAnsi="PT Astra Sans"/>
                <w:spacing w:val="6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содержанию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(за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исключением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утверждаемых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соответствии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законодательством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 электроэнергетике);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34" w:leader="none"/>
              </w:tabs>
              <w:suppressAutoHyphens w:val="true"/>
              <w:spacing w:before="0" w:after="0"/>
              <w:ind w:left="105" w:right="102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Постановление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Правительства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РФ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16.05.2014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452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«Об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утверждении Правил определения плановых и расчета фактических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показателей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надежности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6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энергетической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эффективности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также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определения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достижения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организацией,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осуществляющей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регулируемые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виды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деятельности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сфере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указанных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плановых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значений и о внесении изменения в постановление Правительства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 15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мая 2010 г.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340»;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78" w:leader="none"/>
              </w:tabs>
              <w:suppressAutoHyphens w:val="true"/>
              <w:spacing w:before="0" w:after="0"/>
              <w:ind w:left="277" w:hanging="173"/>
              <w:jc w:val="both"/>
              <w:rPr/>
            </w:pPr>
            <w:hyperlink r:id="rId3">
              <w:r>
                <w:rPr>
                  <w:rFonts w:ascii="PT Astra Sans" w:hAnsi="PT Astra Sans"/>
                  <w:kern w:val="0"/>
                  <w:sz w:val="24"/>
                  <w:szCs w:val="24"/>
                  <w:lang w:eastAsia="en-US" w:bidi="ar-SA"/>
                </w:rPr>
                <w:t>Приказ</w:t>
              </w:r>
            </w:hyperlink>
            <w:r>
              <w:rPr>
                <w:rFonts w:ascii="PT Astra Sans" w:hAnsi="PT Astra Sans"/>
                <w:spacing w:val="3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Министерства</w:t>
            </w:r>
            <w:r>
              <w:rPr>
                <w:rFonts w:ascii="PT Astra Sans" w:hAnsi="PT Astra Sans"/>
                <w:spacing w:val="3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регионального</w:t>
            </w:r>
            <w:r>
              <w:rPr>
                <w:rFonts w:ascii="PT Astra Sans" w:hAnsi="PT Astra Sans"/>
                <w:spacing w:val="2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развития</w:t>
            </w:r>
            <w:r>
              <w:rPr>
                <w:rFonts w:ascii="PT Astra Sans" w:hAnsi="PT Astra Sans"/>
                <w:spacing w:val="3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РФ</w:t>
            </w:r>
            <w:r>
              <w:rPr>
                <w:rFonts w:ascii="PT Astra Sans" w:hAnsi="PT Astra Sans"/>
                <w:spacing w:val="2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3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10.10.2007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5" w:right="102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99 "Об утверждении Методических рекомендаций по разработке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организаций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коммунального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комплекса";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78" w:leader="none"/>
              </w:tabs>
              <w:suppressAutoHyphens w:val="true"/>
              <w:spacing w:before="0" w:after="0"/>
              <w:ind w:left="105" w:right="100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Приказ Министерства строительства и жилищно-коммунального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хозяйства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РФ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13.08.2014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459/пр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«Об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утверждении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рекомендуемой формы инвестиционной программы организации,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осуществляющей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регулируемые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виды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деятельности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сфере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методических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рекомендаций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6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ее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заполнению»;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401" w:leader="none"/>
              </w:tabs>
              <w:suppressAutoHyphens w:val="true"/>
              <w:spacing w:before="0" w:after="0"/>
              <w:ind w:left="105" w:right="102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Приказ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Министерства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регионального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развития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14.04.2008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48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«Об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утверждении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методики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проведения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мониторинга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выполнения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производственных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организаций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коммунального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комплекса»;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1" w:after="0"/>
              <w:ind w:left="105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-постановление</w:t>
            </w:r>
            <w:r>
              <w:rPr>
                <w:rFonts w:ascii="PT Astra Sans" w:hAnsi="PT Astra Sans"/>
                <w:spacing w:val="26"/>
                <w:kern w:val="0"/>
                <w:sz w:val="24"/>
                <w:szCs w:val="24"/>
                <w:lang w:eastAsia="en-US" w:bidi="ar-SA"/>
              </w:rPr>
              <w:t xml:space="preserve"> а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дминистрации</w:t>
            </w:r>
            <w:r>
              <w:rPr>
                <w:rFonts w:ascii="PT Astra Sans" w:hAnsi="PT Astra Sans"/>
                <w:spacing w:val="26"/>
                <w:kern w:val="0"/>
                <w:sz w:val="24"/>
                <w:szCs w:val="24"/>
                <w:lang w:eastAsia="en-US" w:bidi="ar-SA"/>
              </w:rPr>
              <w:t xml:space="preserve"> Красносельского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муниципального</w:t>
            </w:r>
            <w:r>
              <w:rPr>
                <w:rFonts w:ascii="PT Astra Sans" w:hAnsi="PT Astra Sans"/>
                <w:spacing w:val="2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округа Костромской  области от 07.05.2025 №115» Об утверждении схемы теплоснабжения  Красносельского муниципального района Костромской области»;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1" w:after="0"/>
              <w:ind w:left="105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- постановление  администрации  городского поселения поселок Красное-на-Волге Костромской области от 30.06.2025 №316 «Об утверждении схемы теплоснабжения городского поселения поселок Красное-на-Волге Красносельского муниципального района  Костромской области до 2035 года»( актуализация на 2026 год).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1" w:after="0"/>
              <w:ind w:left="105" w:hanging="0"/>
              <w:jc w:val="both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</w:tr>
      <w:tr>
        <w:trPr>
          <w:trHeight w:val="1103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right="180" w:hanging="0"/>
              <w:jc w:val="righ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2.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02" w:leader="none"/>
              </w:tabs>
              <w:suppressAutoHyphens w:val="true"/>
              <w:spacing w:before="0" w:after="0"/>
              <w:ind w:left="107" w:right="96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Разработчик </w:t>
            </w:r>
            <w:r>
              <w:rPr>
                <w:rFonts w:ascii="PT Astra Sans" w:hAnsi="PT Astra Sans"/>
                <w:spacing w:val="-4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исполнитель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7" w:right="418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МУП</w:t>
            </w:r>
            <w:r>
              <w:rPr>
                <w:rFonts w:ascii="PT Astra Sans" w:hAnsi="PT Astra Sans"/>
                <w:spacing w:val="19"/>
                <w:kern w:val="0"/>
                <w:sz w:val="24"/>
                <w:szCs w:val="24"/>
                <w:lang w:eastAsia="en-US" w:bidi="ar-SA"/>
              </w:rPr>
              <w:t xml:space="preserve"> « Газовые  котельные»</w:t>
            </w:r>
          </w:p>
        </w:tc>
      </w:tr>
      <w:tr>
        <w:trPr>
          <w:trHeight w:val="1586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right="180" w:hanging="0"/>
              <w:jc w:val="righ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3.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Цель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418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500" w:leader="none"/>
                <w:tab w:val="left" w:pos="501" w:leader="none"/>
                <w:tab w:val="left" w:pos="2049" w:leader="none"/>
                <w:tab w:val="left" w:pos="3363" w:leader="none"/>
                <w:tab w:val="left" w:pos="3708" w:leader="none"/>
                <w:tab w:val="left" w:pos="5396" w:leader="none"/>
              </w:tabs>
              <w:suppressAutoHyphens w:val="true"/>
              <w:spacing w:lineRule="auto" w:line="276" w:before="0" w:after="0"/>
              <w:ind w:left="105" w:right="101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Обеспечение надежного и качественного 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теплоснабжения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потребителей;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498" w:leader="none"/>
                <w:tab w:val="left" w:pos="499" w:leader="none"/>
                <w:tab w:val="left" w:pos="1933" w:leader="none"/>
                <w:tab w:val="left" w:pos="4396" w:leader="none"/>
                <w:tab w:val="left" w:pos="5341" w:leader="none"/>
                <w:tab w:val="left" w:pos="6529" w:leader="none"/>
              </w:tabs>
              <w:suppressAutoHyphens w:val="true"/>
              <w:spacing w:lineRule="auto" w:line="276" w:before="0" w:after="0"/>
              <w:ind w:left="105" w:right="102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Повышение энергоэффективности работы тепловых 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>сетей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(снижение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технологических</w:t>
            </w:r>
            <w:r>
              <w:rPr>
                <w:rFonts w:ascii="PT Astra Sans" w:hAnsi="PT Astra Sans"/>
                <w:spacing w:val="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потерь);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346" w:leader="none"/>
              </w:tabs>
              <w:suppressAutoHyphens w:val="true"/>
              <w:spacing w:lineRule="exact" w:line="272" w:before="0" w:after="0"/>
              <w:ind w:left="345" w:hanging="241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Обеспечения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доступности оказываемых услуг.</w:t>
            </w:r>
          </w:p>
        </w:tc>
      </w:tr>
      <w:tr>
        <w:trPr>
          <w:trHeight w:val="528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right="180" w:hanging="0"/>
              <w:jc w:val="righ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4.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418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Задачи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5" w:right="97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Обеспечение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бесперебойной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котельных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обеспечение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тепловой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энергией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потребителей.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93" w:leader="none"/>
              </w:tabs>
              <w:suppressAutoHyphens w:val="true"/>
              <w:spacing w:lineRule="auto" w:line="276" w:before="0" w:after="0"/>
              <w:ind w:left="105" w:right="100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снижение производственных затрат, повышение экономической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эффективности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предоставляемых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услуг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применения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энергосберегающих</w:t>
            </w:r>
            <w:r>
              <w:rPr>
                <w:rFonts w:ascii="PT Astra Sans" w:hAnsi="PT Astra Sans"/>
                <w:spacing w:val="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технологий.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57" w:leader="none"/>
              </w:tabs>
              <w:suppressAutoHyphens w:val="true"/>
              <w:spacing w:lineRule="auto" w:line="276" w:before="0" w:after="0"/>
              <w:ind w:left="105" w:right="102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осуществление мероприятий по защите систем теплоснабжения 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отдельных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угроз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техногенного,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природного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характера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террористических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актов,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предотвращению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возникновения аварийных ситуаций, снижению риска и смягчению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последствий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чрезвычайных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ситуаций;</w:t>
            </w:r>
          </w:p>
          <w:p>
            <w:pPr>
              <w:pStyle w:val="TableParagraph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370" w:leader="none"/>
              </w:tabs>
              <w:suppressAutoHyphens w:val="true"/>
              <w:spacing w:lineRule="auto" w:line="276" w:before="0" w:after="0"/>
              <w:ind w:left="0" w:right="102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z w:val="24"/>
                <w:szCs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5" w:right="103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 целях реализации указанных задач в инвестиционной программе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необходимо предусмотреть мероприятия по подготовке проектной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документации на строительство и реконструкцию существующих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теплоснабжения.</w:t>
            </w:r>
          </w:p>
        </w:tc>
      </w:tr>
      <w:tr>
        <w:trPr>
          <w:trHeight w:val="55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right="180" w:hanging="0"/>
              <w:jc w:val="righ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5.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02" w:leader="none"/>
              </w:tabs>
              <w:suppressAutoHyphens w:val="true"/>
              <w:spacing w:before="0" w:after="0"/>
              <w:ind w:left="107" w:right="9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Целевые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индикаторы </w:t>
            </w:r>
            <w:r>
              <w:rPr>
                <w:rFonts w:ascii="PT Astra Sans" w:hAnsi="PT Astra Sans"/>
                <w:spacing w:val="-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97" w:right="104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Целевые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показатели,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достижение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которых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предусмотрено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результате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реализации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соответствующих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программы: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7" w:right="106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удельный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расход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электрической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выработку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транспортировку</w:t>
            </w:r>
            <w:r>
              <w:rPr>
                <w:rFonts w:ascii="PT Astra Sans" w:hAnsi="PT Astra Sans"/>
                <w:spacing w:val="-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теплоносителя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(кВт*ч/Гкал)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(кВт*ч/м3);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7" w:right="99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б)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удельный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расход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условного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топлива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выработку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единицы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тепловой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(или)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теплоносителя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(т.у.т./Гкал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(или)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т.у.т./м3);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7" w:right="104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в) объем присоединяемой тепловой нагрузки новых потребителей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(Гкал/ч);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7" w:right="105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г) процент износа объектов системы теплоснабжения с выделением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процента износа объектов, существующих на начало реализации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 (процентов);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7" w:right="103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потери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тепловой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передаче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тепловой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тепловым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сетям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(Гкал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год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процентов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полезного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отпуска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тепловой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энергии);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7" w:right="101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е)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надежности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теплоснабжения,  </w:t>
            </w:r>
            <w:r>
              <w:rPr>
                <w:rFonts w:ascii="PT Astra Sans" w:hAnsi="PT Astra Sans"/>
                <w:spacing w:val="3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определяемые  </w:t>
            </w:r>
            <w:r>
              <w:rPr>
                <w:rFonts w:ascii="PT Astra Sans" w:hAnsi="PT Astra Sans"/>
                <w:spacing w:val="3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в  </w:t>
            </w:r>
            <w:r>
              <w:rPr>
                <w:rFonts w:ascii="PT Astra Sans" w:hAnsi="PT Astra Sans"/>
                <w:spacing w:val="3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соответствии  </w:t>
            </w:r>
            <w:r>
              <w:rPr>
                <w:rFonts w:ascii="PT Astra Sans" w:hAnsi="PT Astra Sans"/>
                <w:spacing w:val="3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с  </w:t>
            </w:r>
            <w:r>
              <w:rPr>
                <w:rFonts w:ascii="PT Astra Sans" w:hAnsi="PT Astra Sans"/>
                <w:spacing w:val="3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правилами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  <w:tab w:val="left" w:pos="4614" w:leader="none"/>
                <w:tab w:val="left" w:pos="6213" w:leader="none"/>
              </w:tabs>
              <w:suppressAutoHyphens w:val="true"/>
              <w:spacing w:lineRule="atLeast" w:line="270" w:before="0" w:after="0"/>
              <w:ind w:left="97" w:right="103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определения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плановых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показателей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надежности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энергетической эффективности объектов 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системы</w:t>
            </w:r>
          </w:p>
        </w:tc>
      </w:tr>
      <w:tr>
        <w:trPr>
          <w:trHeight w:val="1579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97" w:right="102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правилами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расчета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фактических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значений,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также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правилами</w:t>
            </w:r>
            <w:r>
              <w:rPr>
                <w:rFonts w:ascii="PT Astra Sans" w:hAnsi="PT Astra Sans"/>
                <w:spacing w:val="6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определения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достижения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организациями,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осуществляющими</w:t>
            </w:r>
            <w:r>
              <w:rPr>
                <w:rFonts w:ascii="PT Astra Sans" w:hAnsi="PT Astra Sans"/>
                <w:spacing w:val="6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регулируемые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виды деятельности в сфере теплоснабжения, указанных плановых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значений,</w:t>
            </w:r>
            <w:r>
              <w:rPr>
                <w:rFonts w:ascii="PT Astra Sans" w:hAnsi="PT Astra Sans"/>
                <w:spacing w:val="-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утверждаемыми</w:t>
            </w:r>
            <w:r>
              <w:rPr>
                <w:rFonts w:ascii="PT Astra Sans" w:hAnsi="PT Astra Sans"/>
                <w:spacing w:val="-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Правительством</w:t>
            </w:r>
            <w:r>
              <w:rPr>
                <w:rFonts w:ascii="PT Astra Sans" w:hAnsi="PT Astra Sans"/>
                <w:spacing w:val="-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-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Федерации.</w:t>
            </w:r>
          </w:p>
        </w:tc>
      </w:tr>
      <w:tr>
        <w:trPr>
          <w:trHeight w:val="827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right="180" w:hanging="0"/>
              <w:jc w:val="righ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6.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92" w:leader="none"/>
              </w:tabs>
              <w:suppressAutoHyphens w:val="true"/>
              <w:spacing w:before="0" w:after="0"/>
              <w:ind w:left="107" w:right="9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Срок 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разработки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Разработку инвестиционной программы осуществить не позднее 30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календарных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дней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дня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утверждения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технического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задания</w:t>
            </w:r>
          </w:p>
        </w:tc>
      </w:tr>
      <w:tr>
        <w:trPr>
          <w:trHeight w:val="272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180" w:hanging="0"/>
              <w:jc w:val="righ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7.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80" w:leader="none"/>
              </w:tabs>
              <w:suppressAutoHyphens w:val="true"/>
              <w:spacing w:lineRule="exact" w:line="253" w:before="0" w:after="0"/>
              <w:ind w:left="10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Требования по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Инвестиционная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программа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должна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содержать: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разработке</w:t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1.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Паспорт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-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программы,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 котором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указывается: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-</w:t>
            </w:r>
            <w:r>
              <w:rPr>
                <w:rFonts w:ascii="PT Astra Sans" w:hAnsi="PT Astra Sans"/>
                <w:spacing w:val="2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наименование</w:t>
            </w:r>
            <w:r>
              <w:rPr>
                <w:rFonts w:ascii="PT Astra Sans" w:hAnsi="PT Astra Sans"/>
                <w:spacing w:val="2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регулируемой</w:t>
            </w:r>
            <w:r>
              <w:rPr>
                <w:rFonts w:ascii="PT Astra Sans" w:hAnsi="PT Astra Sans"/>
                <w:spacing w:val="3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организации,</w:t>
            </w:r>
            <w:r>
              <w:rPr>
                <w:rFonts w:ascii="PT Astra Sans" w:hAnsi="PT Astra Sans"/>
                <w:spacing w:val="3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2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отношении</w:t>
            </w:r>
            <w:r>
              <w:rPr>
                <w:rFonts w:ascii="PT Astra Sans" w:hAnsi="PT Astra Sans"/>
                <w:spacing w:val="3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которой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разрабатывается</w:t>
            </w:r>
            <w:r>
              <w:rPr>
                <w:rFonts w:ascii="PT Astra Sans" w:hAnsi="PT Astra Sans"/>
                <w:spacing w:val="4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инвестиционная</w:t>
            </w:r>
            <w:r>
              <w:rPr>
                <w:rFonts w:ascii="PT Astra Sans" w:hAnsi="PT Astra Sans"/>
                <w:spacing w:val="4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программа,</w:t>
            </w:r>
            <w:r>
              <w:rPr>
                <w:rFonts w:ascii="PT Astra Sans" w:hAnsi="PT Astra Sans"/>
                <w:spacing w:val="4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ее</w:t>
            </w:r>
            <w:r>
              <w:rPr>
                <w:rFonts w:ascii="PT Astra Sans" w:hAnsi="PT Astra Sans"/>
                <w:spacing w:val="4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местонахождение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контакты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ответственных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лиц;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-</w:t>
            </w:r>
            <w:r>
              <w:rPr>
                <w:rFonts w:ascii="PT Astra Sans" w:hAnsi="PT Astra Sans"/>
                <w:spacing w:val="3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наименование</w:t>
            </w:r>
            <w:r>
              <w:rPr>
                <w:rFonts w:ascii="PT Astra Sans" w:hAnsi="PT Astra Sans"/>
                <w:spacing w:val="3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органа</w:t>
            </w:r>
            <w:r>
              <w:rPr>
                <w:rFonts w:ascii="PT Astra Sans" w:hAnsi="PT Astra Sans"/>
                <w:spacing w:val="3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местного</w:t>
            </w:r>
            <w:r>
              <w:rPr>
                <w:rFonts w:ascii="PT Astra Sans" w:hAnsi="PT Astra Sans"/>
                <w:spacing w:val="3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самоуправления,</w:t>
            </w:r>
            <w:r>
              <w:rPr>
                <w:rFonts w:ascii="PT Astra Sans" w:hAnsi="PT Astra Sans"/>
                <w:spacing w:val="3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согласующего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инвестиционную</w:t>
            </w:r>
            <w:r>
              <w:rPr>
                <w:rFonts w:ascii="PT Astra Sans" w:hAnsi="PT Astra Sans"/>
                <w:spacing w:val="3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программу,</w:t>
            </w:r>
            <w:r>
              <w:rPr>
                <w:rFonts w:ascii="PT Astra Sans" w:hAnsi="PT Astra Sans"/>
                <w:spacing w:val="3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его</w:t>
            </w:r>
            <w:r>
              <w:rPr>
                <w:rFonts w:ascii="PT Astra Sans" w:hAnsi="PT Astra Sans"/>
                <w:spacing w:val="4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местонахождение</w:t>
            </w:r>
            <w:r>
              <w:rPr>
                <w:rFonts w:ascii="PT Astra Sans" w:hAnsi="PT Astra Sans"/>
                <w:spacing w:val="3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3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контакты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ответственных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лиц;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-</w:t>
            </w:r>
            <w:r>
              <w:rPr>
                <w:rFonts w:ascii="PT Astra Sans" w:hAnsi="PT Astra Sans"/>
                <w:spacing w:val="1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плановые</w:t>
            </w:r>
            <w:r>
              <w:rPr>
                <w:rFonts w:ascii="PT Astra Sans" w:hAnsi="PT Astra Sans"/>
                <w:spacing w:val="1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фактические</w:t>
            </w:r>
            <w:r>
              <w:rPr>
                <w:rFonts w:ascii="PT Astra Sans" w:hAnsi="PT Astra Sans"/>
                <w:spacing w:val="1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значения</w:t>
            </w:r>
            <w:r>
              <w:rPr>
                <w:rFonts w:ascii="PT Astra Sans" w:hAnsi="PT Astra Sans"/>
                <w:spacing w:val="1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показателей</w:t>
            </w:r>
            <w:r>
              <w:rPr>
                <w:rFonts w:ascii="PT Astra Sans" w:hAnsi="PT Astra Sans"/>
                <w:spacing w:val="1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надежности</w:t>
            </w:r>
            <w:r>
              <w:rPr>
                <w:rFonts w:ascii="PT Astra Sans" w:hAnsi="PT Astra Sans"/>
                <w:spacing w:val="1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71" w:leader="none"/>
                <w:tab w:val="left" w:pos="4616" w:leader="none"/>
                <w:tab w:val="left" w:pos="6213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энергетической эффективности объектов системы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</w:t>
            </w:r>
            <w:r>
              <w:rPr>
                <w:rFonts w:ascii="PT Astra Sans" w:hAnsi="PT Astra Sans"/>
                <w:spacing w:val="5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</w:t>
            </w:r>
            <w:r>
              <w:rPr>
                <w:rFonts w:ascii="PT Astra Sans" w:hAnsi="PT Astra Sans"/>
                <w:spacing w:val="5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регулируемой</w:t>
            </w:r>
            <w:r>
              <w:rPr>
                <w:rFonts w:ascii="PT Astra Sans" w:hAnsi="PT Astra Sans"/>
                <w:spacing w:val="5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организации,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установленные</w:t>
            </w:r>
            <w:r>
              <w:rPr>
                <w:rFonts w:ascii="PT Astra Sans" w:hAnsi="PT Astra Sans"/>
                <w:spacing w:val="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уполномоченным,</w:t>
            </w:r>
            <w:r>
              <w:rPr>
                <w:rFonts w:ascii="PT Astra Sans" w:hAnsi="PT Astra Sans"/>
                <w:spacing w:val="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отдельно</w:t>
            </w:r>
            <w:r>
              <w:rPr>
                <w:rFonts w:ascii="PT Astra Sans" w:hAnsi="PT Astra Sans"/>
                <w:spacing w:val="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rFonts w:ascii="PT Astra Sans" w:hAnsi="PT Astra Sans"/>
                <w:spacing w:val="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каждый</w:t>
            </w:r>
            <w:r>
              <w:rPr>
                <w:rFonts w:ascii="PT Astra Sans" w:hAnsi="PT Astra Sans"/>
                <w:spacing w:val="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год</w:t>
            </w:r>
            <w:r>
              <w:rPr>
                <w:rFonts w:ascii="PT Astra Sans" w:hAnsi="PT Astra Sans"/>
                <w:spacing w:val="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течение</w:t>
            </w:r>
            <w:r>
              <w:rPr>
                <w:rFonts w:ascii="PT Astra Sans" w:hAnsi="PT Astra Sans"/>
                <w:spacing w:val="-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срока</w:t>
            </w:r>
            <w:r>
              <w:rPr>
                <w:rFonts w:ascii="PT Astra Sans" w:hAnsi="PT Astra Sans"/>
                <w:spacing w:val="-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реализации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-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программы.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738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2.</w:t>
            </w:r>
            <w:r>
              <w:rPr>
                <w:rFonts w:ascii="PT Astra Sans" w:hAnsi="PT Astra Sans"/>
                <w:spacing w:val="11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Перечень</w:t>
            </w:r>
            <w:r>
              <w:rPr>
                <w:rFonts w:ascii="PT Astra Sans" w:hAnsi="PT Astra Sans"/>
                <w:spacing w:val="11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мероприятий</w:t>
            </w:r>
            <w:r>
              <w:rPr>
                <w:rFonts w:ascii="PT Astra Sans" w:hAnsi="PT Astra Sans"/>
                <w:spacing w:val="11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 реконструкции</w:t>
            </w:r>
            <w:r>
              <w:rPr>
                <w:rFonts w:ascii="PT Astra Sans" w:hAnsi="PT Astra Sans"/>
                <w:spacing w:val="4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(модернизации)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4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4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4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</w:t>
            </w:r>
            <w:r>
              <w:rPr>
                <w:rFonts w:ascii="PT Astra Sans" w:hAnsi="PT Astra Sans"/>
                <w:spacing w:val="4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также</w:t>
            </w:r>
            <w:r>
              <w:rPr>
                <w:rFonts w:ascii="PT Astra Sans" w:hAnsi="PT Astra Sans"/>
                <w:spacing w:val="4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краткое</w:t>
            </w:r>
            <w:r>
              <w:rPr>
                <w:rFonts w:ascii="PT Astra Sans" w:hAnsi="PT Astra Sans"/>
                <w:spacing w:val="4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описание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81" w:leader="none"/>
                <w:tab w:val="left" w:pos="3804" w:leader="none"/>
                <w:tab w:val="left" w:pos="5350" w:leader="none"/>
                <w:tab w:val="left" w:pos="5791" w:leader="none"/>
                <w:tab w:val="left" w:pos="6496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мероприятий инвестиционной программы, в том числе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44" w:leader="none"/>
                <w:tab w:val="left" w:pos="2133" w:leader="none"/>
                <w:tab w:val="left" w:pos="4011" w:leader="none"/>
                <w:tab w:val="left" w:pos="5165" w:leader="none"/>
                <w:tab w:val="left" w:pos="6999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обоснование их необходимости, расходы, реконструкцию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(модернизацию)</w:t>
            </w:r>
            <w:r>
              <w:rPr>
                <w:rFonts w:ascii="PT Astra Sans" w:hAnsi="PT Astra Sans"/>
                <w:spacing w:val="4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каждого</w:t>
            </w:r>
            <w:r>
              <w:rPr>
                <w:rFonts w:ascii="PT Astra Sans" w:hAnsi="PT Astra Sans"/>
                <w:spacing w:val="4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rFonts w:ascii="PT Astra Sans" w:hAnsi="PT Astra Sans"/>
                <w:spacing w:val="4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4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4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74" w:leader="none"/>
                <w:tab w:val="left" w:pos="3851" w:leader="none"/>
                <w:tab w:val="left" w:pos="4505" w:leader="none"/>
                <w:tab w:val="left" w:pos="5619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 описание и место расположения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52" w:leader="none"/>
                <w:tab w:val="left" w:pos="4888" w:leader="none"/>
                <w:tab w:val="left" w:pos="6215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реконструируемых (модернизируемых) объектов системы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27" w:leader="none"/>
                <w:tab w:val="left" w:pos="5321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 теплоснабжения, обеспечивающие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9" w:leader="none"/>
                <w:tab w:val="left" w:pos="3833" w:leader="none"/>
                <w:tab w:val="left" w:pos="4761" w:leader="none"/>
                <w:tab w:val="left" w:pos="6097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однозначную идентификацию таких объектов, основные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технические характеристики</w:t>
            </w:r>
            <w:r>
              <w:rPr>
                <w:rFonts w:ascii="PT Astra Sans" w:hAnsi="PT Astra Sans"/>
                <w:spacing w:val="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таких</w:t>
            </w:r>
            <w:r>
              <w:rPr>
                <w:rFonts w:ascii="PT Astra Sans" w:hAnsi="PT Astra Sans"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</w:t>
            </w:r>
            <w:r>
              <w:rPr>
                <w:rFonts w:ascii="PT Astra Sans" w:hAnsi="PT Astra Sans"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после</w:t>
            </w:r>
            <w:r>
              <w:rPr>
                <w:rFonts w:ascii="PT Astra Sans" w:hAnsi="PT Astra Sans"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реализации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мероприятия.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3.</w:t>
            </w:r>
            <w:r>
              <w:rPr>
                <w:rFonts w:ascii="PT Astra Sans" w:hAnsi="PT Astra Sans"/>
                <w:spacing w:val="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Текущие</w:t>
            </w:r>
            <w:r>
              <w:rPr>
                <w:rFonts w:ascii="PT Astra Sans" w:hAnsi="PT Astra Sans"/>
                <w:spacing w:val="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значения</w:t>
            </w:r>
            <w:r>
              <w:rPr>
                <w:rFonts w:ascii="PT Astra Sans" w:hAnsi="PT Astra Sans"/>
                <w:spacing w:val="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показателей</w:t>
            </w:r>
            <w:r>
              <w:rPr>
                <w:rFonts w:ascii="PT Astra Sans" w:hAnsi="PT Astra Sans"/>
                <w:spacing w:val="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надежности</w:t>
            </w:r>
            <w:r>
              <w:rPr>
                <w:rFonts w:ascii="PT Astra Sans" w:hAnsi="PT Astra Sans"/>
                <w:spacing w:val="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энергетической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4" w:leader="none"/>
                <w:tab w:val="left" w:pos="3697" w:leader="none"/>
                <w:tab w:val="left" w:pos="5108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эффективности объектов системы централизованного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62" w:leader="none"/>
                <w:tab w:val="left" w:pos="2777" w:leader="none"/>
                <w:tab w:val="left" w:pos="3837" w:leader="none"/>
                <w:tab w:val="left" w:pos="5383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 до начала реализации инвестиционной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программы,</w:t>
            </w:r>
            <w:r>
              <w:rPr>
                <w:rFonts w:ascii="PT Astra Sans" w:hAnsi="PT Astra Sans"/>
                <w:spacing w:val="5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</w:t>
            </w:r>
            <w:r>
              <w:rPr>
                <w:rFonts w:ascii="PT Astra Sans" w:hAnsi="PT Astra Sans"/>
                <w:spacing w:val="5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также</w:t>
            </w:r>
            <w:r>
              <w:rPr>
                <w:rFonts w:ascii="PT Astra Sans" w:hAnsi="PT Astra Sans"/>
                <w:spacing w:val="5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плановые</w:t>
            </w:r>
            <w:r>
              <w:rPr>
                <w:rFonts w:ascii="PT Astra Sans" w:hAnsi="PT Astra Sans"/>
                <w:spacing w:val="5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значения</w:t>
            </w:r>
            <w:r>
              <w:rPr>
                <w:rFonts w:ascii="PT Astra Sans" w:hAnsi="PT Astra Sans"/>
                <w:spacing w:val="5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таких</w:t>
            </w:r>
            <w:r>
              <w:rPr>
                <w:rFonts w:ascii="PT Astra Sans" w:hAnsi="PT Astra Sans"/>
                <w:spacing w:val="5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показателей</w:t>
            </w:r>
            <w:r>
              <w:rPr>
                <w:rFonts w:ascii="PT Astra Sans" w:hAnsi="PT Astra Sans"/>
                <w:spacing w:val="5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97" w:leader="none"/>
                <w:tab w:val="left" w:pos="2768" w:leader="none"/>
                <w:tab w:val="left" w:pos="4670" w:leader="none"/>
                <w:tab w:val="left" w:pos="6027" w:leader="none"/>
                <w:tab w:val="left" w:pos="6478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результате реализации инвестиционной программы по годам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реализации.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4.</w:t>
            </w:r>
            <w:r>
              <w:rPr>
                <w:rFonts w:ascii="PT Astra Sans" w:hAnsi="PT Astra Sans"/>
                <w:spacing w:val="5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График</w:t>
            </w:r>
            <w:r>
              <w:rPr>
                <w:rFonts w:ascii="PT Astra Sans" w:hAnsi="PT Astra Sans"/>
                <w:spacing w:val="5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выполнения</w:t>
            </w:r>
            <w:r>
              <w:rPr>
                <w:rFonts w:ascii="PT Astra Sans" w:hAnsi="PT Astra Sans"/>
                <w:spacing w:val="5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мероприятий</w:t>
            </w:r>
            <w:r>
              <w:rPr>
                <w:rFonts w:ascii="PT Astra Sans" w:hAnsi="PT Astra Sans"/>
                <w:spacing w:val="5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5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2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годам</w:t>
            </w:r>
            <w:r>
              <w:rPr>
                <w:rFonts w:ascii="PT Astra Sans" w:hAnsi="PT Astra Sans"/>
                <w:spacing w:val="1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rFonts w:ascii="PT Astra Sans" w:hAnsi="PT Astra Sans"/>
                <w:spacing w:val="2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указанием</w:t>
            </w:r>
            <w:r>
              <w:rPr>
                <w:rFonts w:ascii="PT Astra Sans" w:hAnsi="PT Astra Sans"/>
                <w:spacing w:val="2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отдельных</w:t>
            </w:r>
            <w:r>
              <w:rPr>
                <w:rFonts w:ascii="PT Astra Sans" w:hAnsi="PT Astra Sans"/>
                <w:spacing w:val="2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объектов,</w:t>
            </w:r>
            <w:r>
              <w:rPr>
                <w:rFonts w:ascii="PT Astra Sans" w:hAnsi="PT Astra Sans"/>
                <w:spacing w:val="2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планируемых</w:t>
            </w:r>
            <w:r>
              <w:rPr>
                <w:rFonts w:ascii="PT Astra Sans" w:hAnsi="PT Astra Sans"/>
                <w:spacing w:val="2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сроков</w:t>
            </w:r>
            <w:r>
              <w:rPr>
                <w:rFonts w:ascii="PT Astra Sans" w:hAnsi="PT Astra Sans"/>
                <w:spacing w:val="2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объемов</w:t>
            </w:r>
            <w:r>
              <w:rPr>
                <w:rFonts w:ascii="PT Astra Sans" w:hAnsi="PT Astra Sans"/>
                <w:spacing w:val="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выполнения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работ</w:t>
            </w:r>
            <w:r>
              <w:rPr>
                <w:rFonts w:ascii="PT Astra Sans" w:hAnsi="PT Astra Sans"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реконструкции</w:t>
            </w:r>
            <w:r>
              <w:rPr>
                <w:rFonts w:ascii="PT Astra Sans" w:hAnsi="PT Astra Sans"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(модернизации)</w:t>
            </w:r>
            <w:r>
              <w:rPr>
                <w:rFonts w:ascii="PT Astra Sans" w:hAnsi="PT Astra Sans"/>
                <w:spacing w:val="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выводу</w:t>
            </w:r>
            <w:r>
              <w:rPr>
                <w:rFonts w:ascii="PT Astra Sans" w:hAnsi="PT Astra Sans"/>
                <w:spacing w:val="3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rFonts w:ascii="PT Astra Sans" w:hAnsi="PT Astra Sans"/>
                <w:spacing w:val="4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эксплуатации,</w:t>
            </w:r>
            <w:r>
              <w:rPr>
                <w:rFonts w:ascii="PT Astra Sans" w:hAnsi="PT Astra Sans"/>
                <w:spacing w:val="4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консервации</w:t>
            </w:r>
            <w:r>
              <w:rPr>
                <w:rFonts w:ascii="PT Astra Sans" w:hAnsi="PT Astra Sans"/>
                <w:spacing w:val="4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или</w:t>
            </w:r>
            <w:r>
              <w:rPr>
                <w:rFonts w:ascii="PT Astra Sans" w:hAnsi="PT Astra Sans"/>
                <w:spacing w:val="4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демонтажу</w:t>
            </w:r>
            <w:r>
              <w:rPr>
                <w:rFonts w:ascii="PT Astra Sans" w:hAnsi="PT Astra Sans"/>
                <w:spacing w:val="3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отдельных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85" w:leader="none"/>
                <w:tab w:val="left" w:pos="2603" w:leader="none"/>
                <w:tab w:val="left" w:pos="4930" w:leader="none"/>
                <w:tab w:val="left" w:pos="6966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 системы централизованного теплоснабжения в</w:t>
            </w:r>
          </w:p>
        </w:tc>
      </w:tr>
      <w:tr>
        <w:trPr>
          <w:trHeight w:val="275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эксплуатацию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годам.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03" w:leader="none"/>
                <w:tab w:val="left" w:pos="2033" w:leader="none"/>
                <w:tab w:val="left" w:pos="2733" w:leader="none"/>
                <w:tab w:val="left" w:pos="4390" w:leader="none"/>
                <w:tab w:val="left" w:pos="5901" w:leader="none"/>
                <w:tab w:val="left" w:pos="6354" w:leader="none"/>
              </w:tabs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5. Финансовый план регулируемой организации на период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реализации</w:t>
            </w:r>
            <w:r>
              <w:rPr>
                <w:rFonts w:ascii="PT Astra Sans" w:hAnsi="PT Astra Sans"/>
                <w:spacing w:val="4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5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  <w:r>
              <w:rPr>
                <w:rFonts w:ascii="PT Astra Sans" w:hAnsi="PT Astra Sans"/>
                <w:spacing w:val="5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rFonts w:ascii="PT Astra Sans" w:hAnsi="PT Astra Sans"/>
                <w:spacing w:val="5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разделением</w:t>
            </w:r>
            <w:r>
              <w:rPr>
                <w:rFonts w:ascii="PT Astra Sans" w:hAnsi="PT Astra Sans"/>
                <w:spacing w:val="5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5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видам</w:t>
            </w:r>
          </w:p>
        </w:tc>
      </w:tr>
      <w:tr>
        <w:trPr>
          <w:trHeight w:val="276" w:hRule="atLeast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деятельности,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годам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источникам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финансирования.</w:t>
            </w:r>
          </w:p>
        </w:tc>
      </w:tr>
      <w:tr>
        <w:trPr>
          <w:trHeight w:val="278" w:hRule="atLeast"/>
        </w:trPr>
        <w:tc>
          <w:tcPr>
            <w:tcW w:w="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6.</w:t>
            </w:r>
            <w:r>
              <w:rPr>
                <w:rFonts w:ascii="PT Astra Sans" w:hAnsi="PT Astra Sans"/>
                <w:spacing w:val="4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Программа</w:t>
            </w:r>
            <w:r>
              <w:rPr>
                <w:rFonts w:ascii="PT Astra Sans" w:hAnsi="PT Astra Sans"/>
                <w:spacing w:val="48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энергосбережения</w:t>
            </w:r>
            <w:r>
              <w:rPr>
                <w:rFonts w:ascii="PT Astra Sans" w:hAnsi="PT Astra Sans"/>
                <w:spacing w:val="4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5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повышения</w:t>
            </w:r>
            <w:r>
              <w:rPr>
                <w:rFonts w:ascii="PT Astra Sans" w:hAnsi="PT Astra Sans"/>
                <w:spacing w:val="49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энергетической</w:t>
            </w:r>
          </w:p>
        </w:tc>
      </w:tr>
      <w:tr>
        <w:trPr>
          <w:trHeight w:val="2484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5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эффективности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регулируемой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организации.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9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7.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Отчет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исполнении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предыдущий и текущий годы (в случае наличия утвержденных 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установленном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порядке</w:t>
            </w:r>
            <w:r>
              <w:rPr>
                <w:rFonts w:ascii="PT Astra Sans" w:hAnsi="PT Astra Sans"/>
                <w:spacing w:val="-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инвестиционных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программ).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102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9.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Перечень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обязательств,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установленных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отношении систем централизованного теплоснабжения (отдельных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таких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систем),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условия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выполнения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случае,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предусмотренном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законодательством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приватизации.</w:t>
            </w:r>
          </w:p>
        </w:tc>
      </w:tr>
      <w:tr>
        <w:trPr>
          <w:trHeight w:val="1021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11" w:right="102" w:hanging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8.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83" w:leader="none"/>
              </w:tabs>
              <w:suppressAutoHyphens w:val="true"/>
              <w:spacing w:before="0" w:after="0"/>
              <w:ind w:left="107" w:right="9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Условия 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разработке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569" w:leader="none"/>
              </w:tabs>
              <w:suppressAutoHyphens w:val="true"/>
              <w:spacing w:before="0" w:after="0"/>
              <w:ind w:left="105" w:right="104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Все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должны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распределяться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 следующим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группам: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02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реконструкция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(модернизация)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целях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подключения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потребителей (с указанием объектов системы централизованного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строительство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которых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финансируется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счет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платы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подключение,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точек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подключения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(технологического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присоединения),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количества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нагрузки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новых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подключенных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(технологически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присоединенных)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капитального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строительства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потребителей);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7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б)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реконструкция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(модернизация)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существующих</w:t>
            </w:r>
            <w:r>
              <w:rPr>
                <w:rFonts w:ascii="PT Astra Sans" w:hAnsi="PT Astra Sans"/>
                <w:spacing w:val="6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целях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снижения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уровня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износа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существующих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6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 теплоснабжения и (или) поставки энергии от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разных</w:t>
            </w:r>
            <w:r>
              <w:rPr>
                <w:rFonts w:ascii="PT Astra Sans" w:hAnsi="PT Astra Sans"/>
                <w:spacing w:val="-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источников;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6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направленные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повышение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экологической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эффективности,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достижение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плановых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показателей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надежности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энергетической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эффективности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повышение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эффективности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</w:t>
            </w:r>
            <w:r>
              <w:rPr>
                <w:rFonts w:ascii="PT Astra Sans" w:hAnsi="PT Astra Sans"/>
                <w:spacing w:val="-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03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г)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вывод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эксплуатации,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консервация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демонтаж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централизованного теплоснабжения.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63" w:leader="none"/>
              </w:tabs>
              <w:suppressAutoHyphens w:val="true"/>
              <w:spacing w:before="0" w:after="0"/>
              <w:ind w:left="105" w:right="99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средств,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необходимый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реализацию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устанавливается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учетом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укрупненных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сметных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нормативов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для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непроизводственного назначения и инженерной инфраструктуры, и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включает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себя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все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расходы,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связанные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проведением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мероприятий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 программы.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367" w:leader="none"/>
              </w:tabs>
              <w:suppressAutoHyphens w:val="true"/>
              <w:spacing w:before="0" w:after="0"/>
              <w:ind w:left="105" w:right="95" w:hanging="0"/>
              <w:jc w:val="both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Размер расходов на реконструкцию (модернизацию) каждого из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объектов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централизованной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системы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предусмотренных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мероприятиями,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определяется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прогнозных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ценах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соответствующего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года,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определенных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использованием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прогнозных индексов цен, установленных в прогнозе социально-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экономического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развития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очередной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финансовый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год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плановый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период,</w:t>
            </w:r>
            <w:r>
              <w:rPr>
                <w:rFonts w:ascii="PT Astra Sans" w:hAnsi="PT Astra Sans"/>
                <w:spacing w:val="6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утвержденном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Министерством</w:t>
            </w:r>
            <w:r>
              <w:rPr>
                <w:rFonts w:ascii="PT Astra Sans" w:hAnsi="PT Astra Sans"/>
                <w:spacing w:val="-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экономического</w:t>
            </w:r>
            <w:r>
              <w:rPr>
                <w:rFonts w:ascii="PT Astra Sans" w:hAnsi="PT Astra Sans"/>
                <w:spacing w:val="-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развития</w:t>
            </w:r>
            <w:r>
              <w:rPr>
                <w:rFonts w:ascii="PT Astra Sans" w:hAnsi="PT Astra Sans"/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Российской</w:t>
            </w:r>
            <w:r>
              <w:rPr>
                <w:rFonts w:ascii="PT Astra Sans" w:hAnsi="PT Astra Sans"/>
                <w:spacing w:val="-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Федерации.</w:t>
            </w:r>
          </w:p>
        </w:tc>
      </w:tr>
      <w:tr>
        <w:trPr>
          <w:trHeight w:val="83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111" w:right="102" w:hanging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9.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3" w:leader="none"/>
              </w:tabs>
              <w:suppressAutoHyphens w:val="true"/>
              <w:spacing w:before="0" w:after="0"/>
              <w:ind w:left="107" w:right="9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Срок 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реализации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инвестиционной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программы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2026-2028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11" w:right="102" w:hanging="0"/>
              <w:jc w:val="center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10.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69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Перечень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мероприятий,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16" w:leader="none"/>
              </w:tabs>
              <w:suppressAutoHyphens w:val="true"/>
              <w:spacing w:lineRule="atLeast" w:line="270" w:before="0" w:after="0"/>
              <w:ind w:left="107" w:right="98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включенных </w:t>
            </w:r>
            <w:r>
              <w:rPr>
                <w:rFonts w:ascii="PT Astra Sans" w:hAnsi="PT Astra Sans"/>
                <w:spacing w:val="-4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инвестиционную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0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программу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3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соответствии</w:t>
            </w:r>
            <w:r>
              <w:rPr>
                <w:rFonts w:ascii="PT Astra Sans" w:hAnsi="PT Astra Sans"/>
                <w:spacing w:val="3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rFonts w:ascii="PT Astra Sans" w:hAnsi="PT Astra Sans"/>
                <w:spacing w:val="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описанием</w:t>
            </w:r>
            <w:r>
              <w:rPr>
                <w:rFonts w:ascii="PT Astra Sans" w:hAnsi="PT Astra Sans"/>
                <w:spacing w:val="3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вариантов</w:t>
            </w:r>
            <w:r>
              <w:rPr>
                <w:rFonts w:ascii="PT Astra Sans" w:hAnsi="PT Astra Sans"/>
                <w:spacing w:val="3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перспективного</w:t>
            </w:r>
            <w:r>
              <w:rPr>
                <w:rFonts w:ascii="PT Astra Sans" w:hAnsi="PT Astra Sans"/>
                <w:spacing w:val="3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развития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систем</w:t>
            </w:r>
            <w:r>
              <w:rPr>
                <w:rFonts w:ascii="PT Astra Sans" w:hAnsi="PT Astra Sans"/>
                <w:spacing w:val="11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теплоснабжения</w:t>
            </w:r>
            <w:r>
              <w:rPr>
                <w:rFonts w:ascii="PT Astra Sans" w:hAnsi="PT Astra Sans"/>
                <w:spacing w:val="11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поселения,</w:t>
            </w:r>
            <w:r>
              <w:rPr>
                <w:rFonts w:ascii="PT Astra Sans" w:hAnsi="PT Astra Sans"/>
                <w:spacing w:val="11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городского</w:t>
            </w:r>
            <w:r>
              <w:rPr>
                <w:rFonts w:ascii="PT Astra Sans" w:hAnsi="PT Astra Sans"/>
                <w:spacing w:val="11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округа,</w:t>
            </w:r>
            <w:r>
              <w:rPr>
                <w:rFonts w:ascii="PT Astra Sans" w:hAnsi="PT Astra Sans"/>
                <w:spacing w:val="11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города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85" w:leader="none"/>
                <w:tab w:val="left" w:pos="2715" w:leader="none"/>
                <w:tab w:val="left" w:pos="3942" w:leader="none"/>
                <w:tab w:val="left" w:pos="4964" w:leader="none"/>
                <w:tab w:val="left" w:pos="6967" w:leader="none"/>
              </w:tabs>
              <w:suppressAutoHyphens w:val="true"/>
              <w:spacing w:lineRule="atLeast" w:line="270" w:before="0" w:after="0"/>
              <w:ind w:left="105" w:right="101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федерального</w:t>
            </w:r>
            <w:r>
              <w:rPr>
                <w:rFonts w:ascii="PT Astra Sans" w:hAnsi="PT Astra Sans"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значения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(в</w:t>
            </w:r>
            <w:r>
              <w:rPr>
                <w:rFonts w:ascii="PT Astra Sans" w:hAnsi="PT Astra Sans"/>
                <w:spacing w:val="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случае</w:t>
            </w:r>
            <w:r>
              <w:rPr>
                <w:rFonts w:ascii="PT Astra Sans" w:hAnsi="PT Astra Sans"/>
                <w:spacing w:val="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rFonts w:ascii="PT Astra Sans" w:hAnsi="PT Astra Sans"/>
                <w:spacing w:val="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изменения</w:t>
            </w:r>
            <w:r>
              <w:rPr>
                <w:rFonts w:ascii="PT Astra Sans" w:hAnsi="PT Astra Sans"/>
                <w:spacing w:val="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относительно</w:t>
            </w:r>
            <w:r>
              <w:rPr>
                <w:rFonts w:ascii="PT Astra Sans" w:hAnsi="PT Astra Sans"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ранее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принятого варианта развития систем теплоснабжения </w:t>
            </w:r>
            <w:r>
              <w:rPr>
                <w:rFonts w:ascii="PT Astra Sans" w:hAnsi="PT Astra Sans"/>
                <w:spacing w:val="-5"/>
                <w:kern w:val="0"/>
                <w:sz w:val="24"/>
                <w:szCs w:val="24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08" w:leader="none"/>
                <w:tab w:val="left" w:pos="2299" w:leader="none"/>
                <w:tab w:val="left" w:pos="4268" w:leader="none"/>
                <w:tab w:val="left" w:pos="4790" w:leader="none"/>
                <w:tab w:val="left" w:pos="5505" w:leader="none"/>
              </w:tabs>
              <w:suppressAutoHyphens w:val="true"/>
              <w:spacing w:before="0" w:after="0"/>
              <w:ind w:left="105" w:right="104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утвержденной в установленном порядке схеме теплоснабжения).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08" w:leader="none"/>
                <w:tab w:val="left" w:pos="2299" w:leader="none"/>
                <w:tab w:val="left" w:pos="4268" w:leader="none"/>
                <w:tab w:val="left" w:pos="4790" w:leader="none"/>
                <w:tab w:val="left" w:pos="5505" w:leader="none"/>
              </w:tabs>
              <w:suppressAutoHyphens w:val="true"/>
              <w:spacing w:before="0" w:after="0"/>
              <w:ind w:left="105" w:right="104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z w:val="24"/>
                <w:szCs w:val="24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08" w:leader="none"/>
                <w:tab w:val="left" w:pos="2299" w:leader="none"/>
                <w:tab w:val="left" w:pos="4268" w:leader="none"/>
                <w:tab w:val="left" w:pos="4790" w:leader="none"/>
                <w:tab w:val="left" w:pos="5505" w:leader="none"/>
              </w:tabs>
              <w:suppressAutoHyphens w:val="true"/>
              <w:spacing w:before="0" w:after="0"/>
              <w:ind w:right="104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Развитие систем теплоснабжения на базе 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существующих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 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источников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тепловой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энергии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включает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себя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замену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участков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тепловых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сетей,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исчерпавших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эксплуатационный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ресурс.</w:t>
            </w:r>
          </w:p>
        </w:tc>
      </w:tr>
      <w:tr>
        <w:trPr>
          <w:trHeight w:val="276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right="120" w:hanging="0"/>
              <w:jc w:val="righ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11.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52" w:leader="none"/>
                <w:tab w:val="left" w:pos="1222" w:leader="none"/>
                <w:tab w:val="left" w:pos="1452" w:leader="none"/>
              </w:tabs>
              <w:suppressAutoHyphens w:val="true"/>
              <w:spacing w:before="0" w:after="0"/>
              <w:ind w:left="107" w:right="95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Наименование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органа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исполнительной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власти субъекта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 xml:space="preserve">РФ или  </w:t>
            </w: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органа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местного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самоуправления</w:t>
            </w:r>
            <w:r>
              <w:rPr>
                <w:rFonts w:ascii="PT Astra Sans" w:hAnsi="PT Astra Sans"/>
                <w:spacing w:val="1"/>
                <w:kern w:val="0"/>
                <w:sz w:val="24"/>
                <w:szCs w:val="24"/>
                <w:lang w:eastAsia="en-US" w:bidi="ar-SA"/>
              </w:rPr>
              <w:t xml:space="preserve"> согласовывающего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7" w:right="367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spacing w:val="-1"/>
                <w:kern w:val="0"/>
                <w:sz w:val="24"/>
                <w:szCs w:val="24"/>
                <w:lang w:eastAsia="en-US" w:bidi="ar-SA"/>
              </w:rPr>
              <w:t>инвестиционную</w:t>
            </w:r>
            <w:r>
              <w:rPr>
                <w:rFonts w:ascii="PT Astra Sans" w:hAnsi="PT Astra Sans"/>
                <w:spacing w:val="-5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программу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2" w:hanging="0"/>
              <w:jc w:val="left"/>
              <w:rPr>
                <w:rFonts w:ascii="PT Astra Sans" w:hAnsi="PT Astra Sans"/>
                <w:sz w:val="24"/>
                <w:szCs w:val="24"/>
              </w:rPr>
            </w:pPr>
            <w:r>
              <w:rPr>
                <w:rFonts w:ascii="PT Astra Sans" w:hAnsi="PT Astra Sans"/>
                <w:kern w:val="0"/>
                <w:sz w:val="24"/>
                <w:szCs w:val="24"/>
                <w:lang w:eastAsia="en-US" w:bidi="ar-SA"/>
              </w:rPr>
              <w:t>Администрация Красносельского муниципального округа Костромской области</w:t>
            </w:r>
          </w:p>
        </w:tc>
      </w:tr>
    </w:tbl>
    <w:p>
      <w:pPr>
        <w:pStyle w:val="Normal"/>
        <w:rPr>
          <w:rFonts w:ascii="PT Astra Sans" w:hAnsi="PT Astra Sans"/>
          <w:sz w:val="24"/>
          <w:szCs w:val="24"/>
        </w:rPr>
      </w:pPr>
      <w:r>
        <w:rPr/>
      </w:r>
    </w:p>
    <w:sectPr>
      <w:type w:val="nextPage"/>
      <w:pgSz w:w="11906" w:h="16838"/>
      <w:pgMar w:left="1134" w:right="567" w:gutter="0" w:header="0" w:top="1134" w:footer="0" w:bottom="1134"/>
      <w:pgNumType w:fmt="decimal"/>
      <w:formProt w:val="false"/>
      <w:textDirection w:val="lrTb"/>
      <w:docGrid w:type="default" w:linePitch="312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Arial">
    <w:charset w:val="01"/>
    <w:family w:val="roman"/>
    <w:pitch w:val="default"/>
  </w:font>
  <w:font w:name="PT Astra Sans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5" w:hanging="46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08" w:hanging="46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16" w:hanging="46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25" w:hanging="46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3" w:hanging="46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642" w:hanging="46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350" w:hanging="46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058" w:hanging="46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767" w:hanging="463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105" w:hanging="188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08" w:hanging="18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16" w:hanging="18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25" w:hanging="18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3" w:hanging="18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642" w:hanging="18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350" w:hanging="18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058" w:hanging="18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767" w:hanging="188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5" w:hanging="396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08" w:hanging="39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16" w:hanging="39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25" w:hanging="39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3" w:hanging="39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642" w:hanging="39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350" w:hanging="39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058" w:hanging="39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767" w:hanging="396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105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08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16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25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3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642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350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058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76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220" w:hanging="482"/>
      </w:pPr>
      <w:rPr>
        <w:sz w:val="24"/>
        <w:szCs w:val="24"/>
        <w:w w:val="100"/>
        <w:rFonts w:ascii="PT Astra Sans" w:hAnsi="PT Astra Sans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0" w:hanging="4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21" w:hanging="4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21" w:hanging="4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22" w:hanging="4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23" w:hanging="4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23" w:hanging="4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4" w:hanging="4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25" w:hanging="482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3f3cb0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3f3cb0"/>
    <w:pPr>
      <w:ind w:left="736" w:right="738" w:hanging="0"/>
      <w:jc w:val="center"/>
      <w:outlineLvl w:val="1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8c6f96"/>
    <w:rPr>
      <w:rFonts w:ascii="Tahoma" w:hAnsi="Tahoma" w:eastAsia="Times New Roman" w:cs="Tahoma"/>
      <w:sz w:val="16"/>
      <w:szCs w:val="16"/>
      <w:lang w:val="ru-RU"/>
    </w:rPr>
  </w:style>
  <w:style w:type="character" w:styleId="-">
    <w:name w:val="Hyperlink"/>
    <w:rPr>
      <w:color w:val="000080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Arial" w:hAnsi="Arial" w:eastAsia="Tahoma" w:cs="Noto Sans Devanagari"/>
      <w:sz w:val="28"/>
      <w:szCs w:val="28"/>
    </w:rPr>
  </w:style>
  <w:style w:type="paragraph" w:styleId="Style15">
    <w:name w:val="Body Text"/>
    <w:basedOn w:val="Normal"/>
    <w:uiPriority w:val="1"/>
    <w:qFormat/>
    <w:rsid w:val="003f3cb0"/>
    <w:pPr/>
    <w:rPr>
      <w:sz w:val="28"/>
      <w:szCs w:val="28"/>
    </w:rPr>
  </w:style>
  <w:style w:type="paragraph" w:styleId="Style16">
    <w:name w:val="List"/>
    <w:basedOn w:val="Style15"/>
    <w:pPr/>
    <w:rPr>
      <w:rFonts w:ascii="Times New Roman" w:hAnsi="Times New Roman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Times New Roman" w:hAnsi="Times New Roman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Times New Roman" w:hAnsi="Times New Roman" w:cs="Noto Sans Devanagari"/>
    </w:rPr>
  </w:style>
  <w:style w:type="paragraph" w:styleId="Style19">
    <w:name w:val="Title"/>
    <w:basedOn w:val="Normal"/>
    <w:uiPriority w:val="1"/>
    <w:qFormat/>
    <w:rsid w:val="003f3cb0"/>
    <w:pPr>
      <w:ind w:left="390" w:right="399" w:hanging="0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3f3cb0"/>
    <w:pPr>
      <w:ind w:left="220" w:firstLine="707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3f3cb0"/>
    <w:pPr/>
    <w:rPr/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8c6f96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f3cb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consultantplus://offline/ref%3D4F0473F21918F4DFB1A13779EA69A4A2562E84252E7E4E23F30A2B59BE24D160253629F45EB72EW8e6M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Application>LibreOffice/7.5.2.1$Linux_X86_64 LibreOffice_project/50$Build-1</Application>
  <AppVersion>15.0000</AppVersion>
  <Pages>7</Pages>
  <Words>1499</Words>
  <Characters>12085</Characters>
  <CharactersWithSpaces>13574</CharactersWithSpaces>
  <Paragraphs>195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2026-03-23T09:58:00Z</dcterms:created>
  <dc:creator>balachova</dc:creator>
  <dc:description/>
  <dc:language>ru-RU</dc:language>
  <cp:lastModifiedBy/>
  <cp:lastPrinted>2026-04-14T16:15:45Z</cp:lastPrinted>
  <dcterms:modified xsi:type="dcterms:W3CDTF">2026-04-20T11:51:20Z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2026-03-23T00:00:00Z</vt:filetime>
  </property>
</Properties>
</file>