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28" w:rsidRDefault="00761ED1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761ED1">
        <w:rPr>
          <w:rFonts w:ascii="Arial" w:hAnsi="Arial"/>
          <w:sz w:val="24"/>
        </w:rPr>
        <w:t>Официальный информационный бюллетень ОМСУ Красносельского муниципального района Костромской области «Вестник Красноселья» № 8 (248) от 31 марта 2025 года</w:t>
      </w:r>
    </w:p>
    <w:p w:rsidR="00761ED1" w:rsidRPr="00A1309F" w:rsidRDefault="00761ED1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bookmarkStart w:id="0" w:name="_GoBack"/>
      <w:bookmarkEnd w:id="0"/>
    </w:p>
    <w:p w:rsidR="00134328" w:rsidRPr="00A1309F" w:rsidRDefault="00825B59" w:rsidP="00A1309F">
      <w:pPr>
        <w:suppressAutoHyphens/>
        <w:spacing w:after="0" w:line="240" w:lineRule="auto"/>
        <w:jc w:val="center"/>
        <w:rPr>
          <w:rFonts w:ascii="Arial" w:hAnsi="Arial"/>
          <w:b/>
          <w:caps/>
          <w:sz w:val="32"/>
          <w:szCs w:val="32"/>
        </w:rPr>
      </w:pPr>
      <w:r w:rsidRPr="00A1309F">
        <w:rPr>
          <w:rFonts w:ascii="Arial" w:hAnsi="Arial"/>
          <w:b/>
          <w:caps/>
          <w:sz w:val="32"/>
          <w:szCs w:val="32"/>
        </w:rPr>
        <w:t>Администрация</w:t>
      </w:r>
    </w:p>
    <w:p w:rsidR="00134328" w:rsidRPr="00A1309F" w:rsidRDefault="00825B59" w:rsidP="00A1309F">
      <w:pPr>
        <w:suppressAutoHyphens/>
        <w:spacing w:after="0" w:line="240" w:lineRule="auto"/>
        <w:jc w:val="center"/>
        <w:rPr>
          <w:rFonts w:ascii="Arial" w:hAnsi="Arial"/>
          <w:b/>
          <w:caps/>
          <w:sz w:val="32"/>
          <w:szCs w:val="32"/>
        </w:rPr>
      </w:pPr>
      <w:r w:rsidRPr="00A1309F">
        <w:rPr>
          <w:rFonts w:ascii="Arial" w:hAnsi="Arial"/>
          <w:b/>
          <w:caps/>
          <w:sz w:val="32"/>
          <w:szCs w:val="32"/>
        </w:rPr>
        <w:t>Красносельского муниципального района</w:t>
      </w:r>
    </w:p>
    <w:p w:rsidR="00134328" w:rsidRPr="00A1309F" w:rsidRDefault="00825B59" w:rsidP="00A1309F">
      <w:pPr>
        <w:suppressAutoHyphens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A1309F">
        <w:rPr>
          <w:rFonts w:ascii="Arial" w:hAnsi="Arial"/>
          <w:b/>
          <w:caps/>
          <w:sz w:val="32"/>
          <w:szCs w:val="32"/>
        </w:rPr>
        <w:t>Костромской области</w:t>
      </w:r>
    </w:p>
    <w:p w:rsidR="00134328" w:rsidRPr="00A1309F" w:rsidRDefault="00134328" w:rsidP="00A1309F">
      <w:pPr>
        <w:suppressAutoHyphens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</w:p>
    <w:p w:rsidR="00134328" w:rsidRPr="00A1309F" w:rsidRDefault="00825B59" w:rsidP="00A1309F">
      <w:pPr>
        <w:suppressAutoHyphens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A1309F">
        <w:rPr>
          <w:rFonts w:ascii="Arial" w:hAnsi="Arial"/>
          <w:b/>
          <w:sz w:val="32"/>
          <w:szCs w:val="32"/>
        </w:rPr>
        <w:t>ПОСТАНОВЛЕНИЕ</w:t>
      </w:r>
    </w:p>
    <w:p w:rsidR="00134328" w:rsidRPr="00A1309F" w:rsidRDefault="00A1309F" w:rsidP="00A1309F">
      <w:pPr>
        <w:suppressAutoHyphens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A1309F">
        <w:rPr>
          <w:rFonts w:ascii="Arial" w:hAnsi="Arial"/>
          <w:b/>
          <w:sz w:val="32"/>
          <w:szCs w:val="32"/>
        </w:rPr>
        <w:t xml:space="preserve">от </w:t>
      </w:r>
      <w:r w:rsidR="00847661" w:rsidRPr="00A1309F">
        <w:rPr>
          <w:rFonts w:ascii="Arial" w:hAnsi="Arial"/>
          <w:b/>
          <w:sz w:val="32"/>
          <w:szCs w:val="32"/>
        </w:rPr>
        <w:t>05</w:t>
      </w:r>
      <w:r w:rsidR="008974F0" w:rsidRPr="00A1309F">
        <w:rPr>
          <w:rFonts w:ascii="Arial" w:hAnsi="Arial"/>
          <w:b/>
          <w:sz w:val="32"/>
          <w:szCs w:val="32"/>
        </w:rPr>
        <w:t xml:space="preserve"> марта</w:t>
      </w:r>
      <w:r w:rsidR="00847661" w:rsidRPr="00A1309F">
        <w:rPr>
          <w:rFonts w:ascii="Arial" w:hAnsi="Arial"/>
          <w:b/>
          <w:sz w:val="32"/>
          <w:szCs w:val="32"/>
        </w:rPr>
        <w:t xml:space="preserve"> 2025 г. № 59</w:t>
      </w:r>
    </w:p>
    <w:p w:rsidR="00134328" w:rsidRPr="00A1309F" w:rsidRDefault="00134328" w:rsidP="00A1309F">
      <w:pPr>
        <w:suppressAutoHyphens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</w:p>
    <w:p w:rsidR="00134328" w:rsidRPr="00A1309F" w:rsidRDefault="00E73A74" w:rsidP="00A1309F">
      <w:pPr>
        <w:suppressAutoHyphens/>
        <w:spacing w:after="0" w:line="240" w:lineRule="auto"/>
        <w:jc w:val="center"/>
        <w:rPr>
          <w:rFonts w:ascii="Arial" w:hAnsi="Arial"/>
          <w:b/>
          <w:caps/>
          <w:sz w:val="32"/>
          <w:szCs w:val="32"/>
        </w:rPr>
      </w:pPr>
      <w:r w:rsidRPr="00A1309F">
        <w:rPr>
          <w:rFonts w:ascii="Arial" w:hAnsi="Arial"/>
          <w:b/>
          <w:caps/>
          <w:sz w:val="32"/>
          <w:szCs w:val="32"/>
        </w:rPr>
        <w:t>О внесении изменений в</w:t>
      </w:r>
      <w:r w:rsidR="00A1309F" w:rsidRPr="00A1309F">
        <w:rPr>
          <w:rFonts w:ascii="Arial" w:hAnsi="Arial"/>
          <w:b/>
          <w:caps/>
          <w:sz w:val="32"/>
          <w:szCs w:val="32"/>
        </w:rPr>
        <w:t xml:space="preserve"> </w:t>
      </w:r>
      <w:r w:rsidRPr="00A1309F">
        <w:rPr>
          <w:rFonts w:ascii="Arial" w:hAnsi="Arial"/>
          <w:b/>
          <w:caps/>
          <w:sz w:val="32"/>
          <w:szCs w:val="32"/>
        </w:rPr>
        <w:t>постановление администрации муниципального района от 01.04.2024 г. № 80 «О муниципальной программе «Комплексные меры противодействия злоупотреблению наркотиками и их незаконному обороту в Красносельском муниципальном районе»</w:t>
      </w:r>
    </w:p>
    <w:p w:rsid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51027C" w:rsidRPr="00A1309F" w:rsidRDefault="0051027C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В целях приведения нормативно-правовых актов в соответствие с действующим законодательством, с постановлениями администрации муниципального района от 7 февраля 2014 года</w:t>
      </w:r>
      <w:r w:rsidR="00A1309F">
        <w:rPr>
          <w:rFonts w:ascii="Arial" w:hAnsi="Arial"/>
          <w:sz w:val="24"/>
        </w:rPr>
        <w:t xml:space="preserve"> </w:t>
      </w:r>
      <w:r w:rsidRPr="00A1309F">
        <w:rPr>
          <w:rFonts w:ascii="Arial" w:hAnsi="Arial"/>
          <w:sz w:val="24"/>
        </w:rPr>
        <w:t>№ 10 «О порядке принятия решений о разработке муниципальных программ Красносельского муниципального района, их формирования, реализации и проведения оценки эффективности их реализации», от 28 февраля 2024 года № 51 «О перечне муниципальных программ</w:t>
      </w:r>
      <w:r w:rsidR="00A1309F">
        <w:rPr>
          <w:rFonts w:ascii="Arial" w:hAnsi="Arial"/>
          <w:sz w:val="24"/>
        </w:rPr>
        <w:t xml:space="preserve"> </w:t>
      </w:r>
      <w:r w:rsidRPr="00A1309F">
        <w:rPr>
          <w:rFonts w:ascii="Arial" w:hAnsi="Arial"/>
          <w:sz w:val="24"/>
        </w:rPr>
        <w:t>Красносельского муниципального района», администрация муни</w:t>
      </w:r>
      <w:r w:rsidR="00A1309F">
        <w:rPr>
          <w:rFonts w:ascii="Arial" w:hAnsi="Arial"/>
          <w:sz w:val="24"/>
        </w:rPr>
        <w:t>ципального района ПОСТАНОВЛЯЕТ:</w:t>
      </w:r>
    </w:p>
    <w:p w:rsidR="0051027C" w:rsidRPr="00A1309F" w:rsidRDefault="0051027C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 xml:space="preserve">1. Муниципальную программу </w:t>
      </w:r>
      <w:r w:rsidR="00E73A74" w:rsidRPr="00A1309F">
        <w:rPr>
          <w:rFonts w:ascii="Arial" w:hAnsi="Arial"/>
          <w:sz w:val="24"/>
        </w:rPr>
        <w:t>«Комплексные меры противодействия злоупотреблению наркотиками и их незаконному обороту в Красносельском муниципальном районе»</w:t>
      </w:r>
      <w:r w:rsidRPr="00A1309F">
        <w:rPr>
          <w:rFonts w:ascii="Arial" w:hAnsi="Arial"/>
          <w:sz w:val="24"/>
        </w:rPr>
        <w:t>, утверждённ</w:t>
      </w:r>
      <w:r w:rsidR="008911E3" w:rsidRPr="00A1309F">
        <w:rPr>
          <w:rFonts w:ascii="Arial" w:hAnsi="Arial"/>
          <w:sz w:val="24"/>
        </w:rPr>
        <w:t>ую постановлением администрации</w:t>
      </w:r>
      <w:r w:rsidRPr="00A1309F">
        <w:rPr>
          <w:rFonts w:ascii="Arial" w:hAnsi="Arial"/>
          <w:sz w:val="24"/>
        </w:rPr>
        <w:t xml:space="preserve"> муниципального района от </w:t>
      </w:r>
      <w:r w:rsidR="00E73A74" w:rsidRPr="00A1309F">
        <w:rPr>
          <w:rFonts w:ascii="Arial" w:hAnsi="Arial"/>
          <w:sz w:val="24"/>
        </w:rPr>
        <w:t>01.04.2024 г. № 80</w:t>
      </w:r>
      <w:r w:rsidRPr="00A1309F">
        <w:rPr>
          <w:rFonts w:ascii="Arial" w:hAnsi="Arial"/>
          <w:sz w:val="24"/>
        </w:rPr>
        <w:t xml:space="preserve"> </w:t>
      </w:r>
      <w:r w:rsidR="00E73A74" w:rsidRPr="00A1309F">
        <w:rPr>
          <w:rFonts w:ascii="Arial" w:hAnsi="Arial"/>
          <w:sz w:val="24"/>
        </w:rPr>
        <w:t xml:space="preserve">«О муниципальной программе «Комплексные меры противодействия злоупотреблению наркотиками и их незаконному обороту в Красносельском муниципальном районе» </w:t>
      </w:r>
      <w:r w:rsidRPr="00A1309F">
        <w:rPr>
          <w:rFonts w:ascii="Arial" w:hAnsi="Arial"/>
          <w:sz w:val="24"/>
        </w:rPr>
        <w:t>изложить в новой редакции (Приложение).</w:t>
      </w:r>
    </w:p>
    <w:p w:rsidR="00134328" w:rsidRPr="00A1309F" w:rsidRDefault="00825B59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2. Контроль за исполнением настоящего постановления возлож</w:t>
      </w:r>
      <w:r w:rsidR="0051027C" w:rsidRPr="00A1309F">
        <w:rPr>
          <w:rFonts w:ascii="Arial" w:hAnsi="Arial"/>
          <w:sz w:val="24"/>
        </w:rPr>
        <w:t xml:space="preserve">ить на </w:t>
      </w:r>
      <w:r w:rsidRPr="00A1309F">
        <w:rPr>
          <w:rFonts w:ascii="Arial" w:hAnsi="Arial"/>
          <w:sz w:val="24"/>
        </w:rPr>
        <w:t>заместителя главы муниципального района Амвросову</w:t>
      </w:r>
      <w:r w:rsidR="00A1309F">
        <w:rPr>
          <w:rFonts w:ascii="Arial" w:hAnsi="Arial"/>
          <w:sz w:val="24"/>
        </w:rPr>
        <w:t xml:space="preserve"> </w:t>
      </w:r>
      <w:r w:rsidRPr="00A1309F">
        <w:rPr>
          <w:rFonts w:ascii="Arial" w:hAnsi="Arial"/>
          <w:sz w:val="24"/>
        </w:rPr>
        <w:t>О.А.</w:t>
      </w:r>
    </w:p>
    <w:p w:rsidR="00134328" w:rsidRPr="00A1309F" w:rsidRDefault="00825B59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3. Настоящее постановление вступает в силу с момента подписания, подлежит опубликованию в информационном бюллетене «Вестник Красноселья» и размещению на официальном сайте Красносельского муниципального района.</w:t>
      </w:r>
    </w:p>
    <w:p w:rsidR="00134328" w:rsidRPr="00A1309F" w:rsidRDefault="00134328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134328" w:rsidRDefault="00134328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A1309F" w:rsidRDefault="00825B59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lastRenderedPageBreak/>
        <w:t>Глава муниципального района</w:t>
      </w:r>
    </w:p>
    <w:p w:rsidR="00134328" w:rsidRPr="00A1309F" w:rsidRDefault="00825B59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С.В. Ковальская</w:t>
      </w:r>
    </w:p>
    <w:p w:rsidR="00134328" w:rsidRPr="00A1309F" w:rsidRDefault="00134328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134328" w:rsidRPr="00A1309F" w:rsidRDefault="00134328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134328" w:rsidRPr="00A1309F" w:rsidRDefault="00134328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Приложение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УТВЕРЖДЕНА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постановлением администрации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муниципального района</w:t>
      </w:r>
    </w:p>
    <w:p w:rsidR="00134328" w:rsidRDefault="00A1309F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от 05 марта 2025 г. № 59</w:t>
      </w:r>
    </w:p>
    <w:p w:rsidR="00A1309F" w:rsidRDefault="00A1309F" w:rsidP="00A1309F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jc w:val="center"/>
        <w:rPr>
          <w:rFonts w:ascii="Arial" w:hAnsi="Arial"/>
          <w:b/>
          <w:caps/>
          <w:sz w:val="32"/>
          <w:szCs w:val="32"/>
        </w:rPr>
      </w:pPr>
      <w:r w:rsidRPr="00A1309F">
        <w:rPr>
          <w:rFonts w:ascii="Arial" w:hAnsi="Arial"/>
          <w:b/>
          <w:caps/>
          <w:sz w:val="32"/>
          <w:szCs w:val="32"/>
        </w:rPr>
        <w:t>Муниципальная программа «Комплексные меры противодействия злоупотреблению наркотиками и их незаконному обороту в Красносельском муниципальном районе»</w:t>
      </w:r>
    </w:p>
    <w:p w:rsid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b/>
          <w:sz w:val="24"/>
        </w:rPr>
      </w:pPr>
      <w:r w:rsidRPr="00A1309F">
        <w:rPr>
          <w:rFonts w:ascii="Arial" w:hAnsi="Arial"/>
          <w:b/>
          <w:sz w:val="24"/>
        </w:rPr>
        <w:t>Глава 1. Паспорт программы</w:t>
      </w:r>
    </w:p>
    <w:p w:rsid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7"/>
        <w:gridCol w:w="9200"/>
      </w:tblGrid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Наименование Программы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Муниципальная программа «Комплексные меры противодействия злоупотреблению наркотиками и их незаконному обороту в Красносельском муниципальном районе»</w:t>
            </w:r>
          </w:p>
        </w:tc>
      </w:tr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Сроки реализации Программы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2024-2029 гг.</w:t>
            </w:r>
          </w:p>
        </w:tc>
      </w:tr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 xml:space="preserve">Основания для разработки Программы 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Федеральный Закон от 08.01.1998 г. № 3-ФЗ «О наркотических средствах и психотропных веществах».</w:t>
            </w:r>
          </w:p>
        </w:tc>
      </w:tr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Основные исполнители Программы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Отдел культуры, туризма, спорта и молодёжи администрации муниципального района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Отдел образования администрации муниципального района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 xml:space="preserve">ОГБУЗ Красносельская районная больница 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Отдел МВД России по Красносельскому району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Территориальный отдел социальной защиты населения, опеки и попечительства по Красносельскому муниципальному району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 xml:space="preserve">Общественные организации 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Администрации городского и сельских поселений</w:t>
            </w:r>
          </w:p>
        </w:tc>
      </w:tr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Цель Программы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Сокращение масштабов незаконного потребления наркотических средств и психотропных веществ на территории муниципального образования</w:t>
            </w:r>
          </w:p>
        </w:tc>
      </w:tr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Задачи Программы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совершенствование организационной и правовой деятельности;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создание системы профилактики наркотизма, прежде всего в среде молодёжи и несовершеннолетних;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обеспечение населения района квалифицированной и индивидуально-ориентированной информацией по проблемам наркомании; совершенствование антинаркотической пропаганды;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реализация на практике профилактической работы по месту жительства, организация и обеспечение функционирования молодёжных клубов, общественных организаций и объединений антинаркотической направленности;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создание условий для подготовки и переподготовки специалистов в области профилактики и лечения наркомании;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укрепление службы по борьбе с незаконным оборотом наркотиков, её развитие;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совершенствование форм и методов борьбы со сбытчиками и распространителями наркотиков;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усиление контроля за легальным оборотом наркотиков;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проведение профилактических операций, направленных на предупреждение преступлений и правонарушений, связанных с наркотиками, выявление и пресечение каналов поступления наркотиков в незаконный оборот.</w:t>
            </w:r>
          </w:p>
        </w:tc>
      </w:tr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Объёмы финансирования Программы по годам реализации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Общий объём финансирования Программы составляет 638,4 тыс. руб. (бюджет муниципального района), в том числе (по годам реализации):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2024 год – 100,0 тыс. руб.;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 xml:space="preserve">2025 год – 138,4 тыс. руб.; 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2026 год – 100,0 тыс. руб.;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2027 год – 100,0 тыс. руб.;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2028 год – 100,0 тыс. руб.;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2029 год – 100,0 тыс. руб.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Главный распорядитель бюджетных средств - муниципальное учреждение «Молодёжный центр «Волга».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Объёмы финансирования уточняются ежегодно.</w:t>
            </w:r>
          </w:p>
        </w:tc>
      </w:tr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Ожидаемые конечные результаты Программы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определение масштабов распространения наркомании в районе, получение данных для оперативной выработки мер профилактики правонарушений среди подростков и молодёжи;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повышение качества подготовки специалистов в области профилактики наркомании и уровня антинаркотического просвещения;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формирование негативного общественного мнения к немедицинскому потреблению наркотиков;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повышение антинаркотической ориентации подростков и молодёжи района, сокращение незаконного спроса на наркотики;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создание системы выявления, лечения и реабилитации лиц, потребляющих наркотики без назначения врача;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повышение уровня межведомственного взаимодействия в работе по профилактике и борьбе с наркоманией;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уменьшение потерь общества от преступлений, связанных с наркотиками.</w:t>
            </w:r>
          </w:p>
        </w:tc>
      </w:tr>
      <w:tr w:rsidR="00A1309F" w:rsidRPr="00A1309F" w:rsidTr="00A1309F">
        <w:trPr>
          <w:trHeight w:val="20"/>
        </w:trPr>
        <w:tc>
          <w:tcPr>
            <w:tcW w:w="1963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Перечень основных целевых показателей Программы (целевые показатели Программы с разбивкой по годам представлены в Главе 8 настоящей Программы)</w:t>
            </w:r>
          </w:p>
        </w:tc>
        <w:tc>
          <w:tcPr>
            <w:tcW w:w="3037" w:type="pct"/>
            <w:shd w:val="clear" w:color="auto" w:fill="auto"/>
          </w:tcPr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 xml:space="preserve">В результате реализации Программы к 2023 году предполагается: 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охватить профилактическими мероприятиями не менее 24% детей, подростков и молодёжи в возрасте от 11 до 24 лет;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увеличить количество больных наркоманией, прошедших лечение и медицинскую реабилитацию, длительность ремиссии у которых составляет не менее 3 лет, на 14%;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 xml:space="preserve">- снизить степень доступности наркотических средств и психотропных веществ в целях незаконного потребления на 19%; </w:t>
            </w:r>
          </w:p>
          <w:p w:rsidR="00A1309F" w:rsidRPr="00A1309F" w:rsidRDefault="00A1309F" w:rsidP="00A1309F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A1309F">
              <w:rPr>
                <w:rFonts w:ascii="Arial" w:hAnsi="Arial"/>
                <w:sz w:val="24"/>
              </w:rPr>
              <w:t>- повысить эффективность выявления и пресечения тяжких и особо тяжких преступлений в сфере незаконного оборот наркотических средств и психотропных веществ на 14%.</w:t>
            </w:r>
          </w:p>
        </w:tc>
      </w:tr>
    </w:tbl>
    <w:p w:rsid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b/>
          <w:sz w:val="24"/>
        </w:rPr>
      </w:pPr>
      <w:r w:rsidRPr="00A1309F">
        <w:rPr>
          <w:rFonts w:ascii="Arial" w:hAnsi="Arial"/>
          <w:b/>
          <w:sz w:val="24"/>
        </w:rPr>
        <w:t>Глава 2. Содержание проблемы и обоснование необходимости её решения программными методами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Муниципальная программа «Комплексные меры противодействия злоупотреблению наркотиками и их незаконному обороту в Красносельском муниципальном районе» (далее именуется Программа) разработана в соответствии с Федеральным Законом от 08.01.1998 г. № 3-ФЗ «О наркотических средс</w:t>
      </w:r>
      <w:r w:rsidR="002E5398">
        <w:rPr>
          <w:rFonts w:ascii="Arial" w:hAnsi="Arial"/>
          <w:sz w:val="24"/>
        </w:rPr>
        <w:t>твах и психотропных веществах».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Подготовка Программы и необходимость её последующей реализации вызвана тем, что сохраняется тенденция распространения наркомании в районе и связанной с ней преступностью, а незаконное распространение и немедицинское потребление наркотиков представляет серьёзную угрозу здоровью населения района, особенно молодёжи.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Администрацией муниципального района за предыдущие годы предпринят ряд мер, направленных на противодействие и борьбу со злоупотреблением наркотическими средствами и их незаконным оборотом. Структурными подразделениями администрации муниципального района, другими службами, в ходе реализации мероприятий районной целевой программы противодействия злоупотреблению наркотическими средствами и их незаконному обороту осуществлены определенные шаги по профилактике наркомании, такие как: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создана межведомственная комиссия по противодействию злоупотреблению наркотическими средствами и их незаконному обороту;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организована работа экспериментальной площадки по профилактике наркомании на базе Красносельской средней общеобразовательной школы;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разработаны и апробированы программы первичной профилактики наркозависимости, программа «Сотвори себя сам», образовательные программы по здоровье сберегающей технологии.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Однако, несмотря на принимаемые меры, в районе до настоящего времени не удалось создать системы эффективной профилактики наркомании: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не обеспечено квалифицированной и индивидуально-ориентированной информации по проблемам наркомании;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 xml:space="preserve">- не созданы специализированные структуры по профилактике злоупотребления </w:t>
      </w:r>
      <w:proofErr w:type="spellStart"/>
      <w:r w:rsidRPr="00A1309F">
        <w:rPr>
          <w:rFonts w:ascii="Arial" w:hAnsi="Arial"/>
          <w:sz w:val="24"/>
        </w:rPr>
        <w:t>психоактивными</w:t>
      </w:r>
      <w:proofErr w:type="spellEnd"/>
      <w:r w:rsidRPr="00A1309F">
        <w:rPr>
          <w:rFonts w:ascii="Arial" w:hAnsi="Arial"/>
          <w:sz w:val="24"/>
        </w:rPr>
        <w:t xml:space="preserve"> веществами в образовательных учреждениях общего и профессионального образования;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не в полной мере используются возможности средств массовой информации в работе над проблемами противодействия наркомании;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испытывается дефицит необходимой литературы, кино- и видеоматериалов, аппаратуры для их демонстрации, сказывается нехватка специалистов (подростковых наркологов, психологов, социальных педагогов и других), способных организовать целенаправленную работу по лечению и профилактике наркомании, пропаганде здорового образа жизни, воспитанию полезных навыков и привычек.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 xml:space="preserve">На обострение проблемы наркомании влияют социально-экономические, психологические факторы, сверхвысокая доходность от операций с наркотиками. 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Из-за недостатка бюджетного финансирования остается низким уровень культурно-просветительской работы учреждений культуры, спорта среди населения, практически не осуществляется обучение, повышение квалификации специалистов всех уровней, занимающихся профилактикой наркомании.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b/>
          <w:sz w:val="24"/>
        </w:rPr>
      </w:pPr>
      <w:r w:rsidRPr="00A1309F">
        <w:rPr>
          <w:rFonts w:ascii="Arial" w:hAnsi="Arial"/>
          <w:b/>
          <w:sz w:val="24"/>
        </w:rPr>
        <w:t>Глава 3. Цели, задачи и целевые индикаторы Программы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Целью Программы является сокращение масштабов незаконного потребления наркотических средств и психотропных веществ на территории муниципального образования.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Программа рассчитана на 2024-2029 годы и предполагает решение следующих задач: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совершенствование организационной и правовой деятельности;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создание системы профилактики наркотизма, прежде всего в среде молодёжи и несовершеннолетних;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обеспечение населения района квалифицированной и индивидуально-ориентированной информацией по проблемам наркомании, совершенствование антинаркотической пропаганды;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реализация на практике профилактической работы по месту жительства, обеспечение функционирования молодёжных клубов, общественных организаций и объединений антинаркотической направленности;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создание условий для подготовки и переподготовки специалистов в области профилактики и лечения наркомании;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сохранение и закрепление профессиональных кадров службы по борьбе с незаконным оборотом наркотиков, дальнейшее развитие её деятельности;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совершенствование форм и методов борьбы со сбытчиками и распространителями наркотиков;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усиление контроля за легальным оборотом наркотиков;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 xml:space="preserve">- проведение профилактических операций, направленных на предупреждение преступлений и правонарушений, связанных с наркотиками, выявление и пресечение каналов поступления наркотиков в незаконный оборот. 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Приоритетное внимание при этом должно уделяться профилактике наркомании в подростково-молодёжной среде и укреплению базы органов и учреждений, задействованных в реализации Программы.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Цели, задачи и целевые индикаторы Программы отражены в Приложении № 1.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b/>
          <w:sz w:val="24"/>
        </w:rPr>
      </w:pPr>
      <w:r w:rsidRPr="00A1309F">
        <w:rPr>
          <w:rFonts w:ascii="Arial" w:hAnsi="Arial"/>
          <w:b/>
          <w:sz w:val="24"/>
        </w:rPr>
        <w:t>Глава 4. Система программных мероприятий и ожидаемые результаты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Программные мероприятия направлены на выполнение поставленных задач и подразделяются на три группы. Мероприятия по реализации Программы систематизированы по приоритетным направлениям в сфере противодействия распространению наркомании: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1. Первая группа мероприятий «Организационные и правовые меры противодействия злоупотреблению наркотиками и их незаконному обороту» направлена на: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дальнейшее совершенствование организационной деятельности для осуществления работы по профилактике и противодействию наркомании;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обучение, подготовку, переподготовку специалистов подразделений и ведомств, осуществляющих антинаркотическую деятельность;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решение вопросов материально-технического обеспечения;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- комплектование книжных фондов библиотеки изданиями антинаркотической направленности.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2. Вторая группа мероприятий «Профилактика злоупотребления наркотическими средствами и психотропными веществами» направлена на предупреждение и сокращение незаконного спроса на наркотики.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Финансовые средства предполагается направить: организацию и проведение волонтёрских акций по пропаганде ЗОЖ, организацию и проведение акций социальных действий по пропаганде здорового образа жизни; проведение спортивных, досуговых, развлекательных мероприятий с молодыми семьями.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3. Третья группа мероприятий «Выявление, лечение, реабилитация лиц, употребляющих наркотические средства без назначения врача» направлена на увеличение числа выявлений наркологического опьянения.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4. Четвертая группа мероприятий «Пресечение незаконного оборота наркотиков. Контроль за легальным оборотом наркотических средств и психотропных веществ» предполагает решение задач, связанных с пресечением незаконного оборота и контролем за легальным оборотом наркотиков.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Перечень мероприятий Программы с указанием объёмов их финансирования представлен в Приложении № 2.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b/>
          <w:sz w:val="24"/>
        </w:rPr>
      </w:pPr>
      <w:r w:rsidRPr="00A1309F">
        <w:rPr>
          <w:rFonts w:ascii="Arial" w:hAnsi="Arial"/>
          <w:b/>
          <w:sz w:val="24"/>
        </w:rPr>
        <w:t>Глава 5. Механизм реализации Программы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Механизм реализации Программы определяется её районным статусом и межведомственным характером системы программных мероприятий.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Программой определены исполнители в лице отделов администрации муниципального района: образования; культуры, туризма, спорта и молодёжи; МУ «Молодёжный центр «Волга», ОГБУЗ Красносельская районная больница; отдел МВД России по Красносельскому району; территориальный отдел социальной защиты населения, опеки и попечительства по Красносельскому муниципальному району; общественные организации; администрации городского, сельских поселений в ходе реализации Программы в пределах своих полномочий: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1)</w:t>
      </w:r>
      <w:r>
        <w:rPr>
          <w:rFonts w:ascii="Arial" w:hAnsi="Arial"/>
          <w:sz w:val="24"/>
        </w:rPr>
        <w:t xml:space="preserve"> </w:t>
      </w:r>
      <w:r w:rsidRPr="00A1309F">
        <w:rPr>
          <w:rFonts w:ascii="Arial" w:hAnsi="Arial"/>
          <w:sz w:val="24"/>
        </w:rPr>
        <w:t>обеспечивает разработку, утверждение и реализацию муниципальной программы, а также при необходимости внесение в неё изменений;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2)</w:t>
      </w:r>
      <w:r>
        <w:rPr>
          <w:rFonts w:ascii="Arial" w:hAnsi="Arial"/>
          <w:sz w:val="24"/>
        </w:rPr>
        <w:t xml:space="preserve"> </w:t>
      </w:r>
      <w:r w:rsidRPr="00A1309F">
        <w:rPr>
          <w:rFonts w:ascii="Arial" w:hAnsi="Arial"/>
          <w:sz w:val="24"/>
        </w:rPr>
        <w:t>осуществляет текущее управление реализацией муниципальной программы;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3)</w:t>
      </w:r>
      <w:r>
        <w:rPr>
          <w:rFonts w:ascii="Arial" w:hAnsi="Arial"/>
          <w:sz w:val="24"/>
        </w:rPr>
        <w:t xml:space="preserve"> </w:t>
      </w:r>
      <w:r w:rsidRPr="00A1309F">
        <w:rPr>
          <w:rFonts w:ascii="Arial" w:hAnsi="Arial"/>
          <w:sz w:val="24"/>
        </w:rPr>
        <w:t>обеспечивает достижение целей и задач, предусмотренных муниципальной программой, утвержденных значений целевых показателей;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4) осуществляет мониторинг реализации муниципальной программы;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5) формирует отчёт о реализации муниципальной программы согласно постановлению администрации муниципального района от 7 февраля 2014 года № 10 «О Порядке принятия решений о разработке муниципальных программ Красносельского муниципального района, их формирования, реализации и проведения оценки эффективности их реализации»;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6) обеспечивает эффективное использование средств, выделяемых на реализацию муниципальной программы (МУ «Молодёжный центр «Волга»);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7)</w:t>
      </w:r>
      <w:r>
        <w:rPr>
          <w:rFonts w:ascii="Arial" w:hAnsi="Arial"/>
          <w:sz w:val="24"/>
        </w:rPr>
        <w:t xml:space="preserve"> </w:t>
      </w:r>
      <w:r w:rsidRPr="00A1309F">
        <w:rPr>
          <w:rFonts w:ascii="Arial" w:hAnsi="Arial"/>
          <w:sz w:val="24"/>
        </w:rPr>
        <w:t>осуществляет оценку эффективности реализации программы согласно постановлению администрации муниципального района от 7 февраля 2014 года № 10 «О Порядке принятия решений о разработке муниципальных программ Красносельского муниципального района, их формирования, реализации и проведения оценки эффективности их реализации».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 xml:space="preserve">Исполнители в ходе реализации Программы: 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1) несут ответственность за надлежащее и своевременное исполнение программных мероприятий, рациональное и целевое использование выделяемых на их реализацию бюджетных средств;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2) осуществляют контроль за ходом реализации и эффективностью выполнения мероприятий Программы;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3) вносят предложения по совершенствованию механизма реализации Программы.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Координатором Программы является межведомственная комиссия по противодействию злоупотреблению наркотическими средствами и их незаконному обороту.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 xml:space="preserve">После утверждения Программы и </w:t>
      </w:r>
      <w:proofErr w:type="spellStart"/>
      <w:r w:rsidRPr="00A1309F">
        <w:rPr>
          <w:rFonts w:ascii="Arial" w:hAnsi="Arial"/>
          <w:sz w:val="24"/>
        </w:rPr>
        <w:t>предусмотрения</w:t>
      </w:r>
      <w:proofErr w:type="spellEnd"/>
      <w:r w:rsidRPr="00A1309F">
        <w:rPr>
          <w:rFonts w:ascii="Arial" w:hAnsi="Arial"/>
          <w:sz w:val="24"/>
        </w:rPr>
        <w:t xml:space="preserve"> расходов на её реализацию в бюджете муниципального района, исполнители приступают к выполнению программных мероприятий.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С учётом их реализации, исполнители отчитываются перед координатором Программы, уточняют объёмы необходимых средств для финансирования мероприятий Программы в очередном году и представляют в отдел экономики проект соответствующей бюджетной заявки для включения в перечень районных целевых программ, принимаемых к финансированию из районного бюджета на очередной финансовый год.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Ответственные исполнители прилагаемых мероприятий Программы несут ответственность за качественное и своевременное исполнение программных мероприятий, рациональное использование выделяемых на их реализацию бюджетных средств.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b/>
          <w:sz w:val="24"/>
        </w:rPr>
      </w:pPr>
      <w:r w:rsidRPr="00A1309F">
        <w:rPr>
          <w:rFonts w:ascii="Arial" w:hAnsi="Arial"/>
          <w:b/>
          <w:sz w:val="24"/>
        </w:rPr>
        <w:t>Глава 6. Ресурсное обеспечение программы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Ресурсное обеспечение Программы осуществляется в основном за счёт средств бюджета муниципального района. Правоохранительные органы, принимающие участие в реализации мероприятий Программы, используют также средства в объёмах, предусмотренных текущим финансированием.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Объёмы финансирования мероприятий Программы за счёт бюджета муниципального района ежегодно уточняются при формировании проекта бюджета муниципального района на соответствующий год.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Ассигнования на капитальные вложения данной Программой не предусматриваются.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Планируемые объёмы финансирования мероприятий Программы отражены в приложении 2 к Программе.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b/>
          <w:sz w:val="24"/>
        </w:rPr>
      </w:pPr>
      <w:r w:rsidRPr="00A1309F">
        <w:rPr>
          <w:rFonts w:ascii="Arial" w:hAnsi="Arial"/>
          <w:b/>
          <w:sz w:val="24"/>
        </w:rPr>
        <w:t>Глава 7. Организация управления Программой и контроль за ходом её реализации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Управление и контроль за исполнением Программы, взаимодействие между исполнителями Программы возлагается на координатора – межведомственную комиссию по противодействию злоупотреблению наркотическими средствами и их незаконному обороту.</w:t>
      </w:r>
    </w:p>
    <w:p w:rsidR="00A1309F" w:rsidRP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Текущая информация и ежеквартальные доклады о ходе выполнения Программы и об использовании выделенных средств, представляются исполнителями Программы в районную межведомственную комиссию по противодействию злоупотреблению наркотическими средствами и их незаконному обороту.</w:t>
      </w:r>
    </w:p>
    <w:p w:rsidR="00A1309F" w:rsidRDefault="00A1309F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A1309F">
        <w:rPr>
          <w:rFonts w:ascii="Arial" w:hAnsi="Arial"/>
          <w:sz w:val="24"/>
        </w:rPr>
        <w:t>Районная межведомственная комиссия по противодействию злоупотреблению наркотическими средствами и их незаконному обороту осуществляет подготовку и представление ежегодных отчётов о ходе реализации мероприятий Программы и эффективности использования финансовых с</w:t>
      </w:r>
      <w:r w:rsidR="002E5398">
        <w:rPr>
          <w:rFonts w:ascii="Arial" w:hAnsi="Arial"/>
          <w:sz w:val="24"/>
        </w:rPr>
        <w:t>редств в администрацию района.</w:t>
      </w: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2E5398" w:rsidRP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2E5398">
        <w:rPr>
          <w:rFonts w:ascii="Arial" w:hAnsi="Arial"/>
          <w:sz w:val="24"/>
        </w:rPr>
        <w:t>Приложение 1</w:t>
      </w:r>
    </w:p>
    <w:p w:rsidR="002E5398" w:rsidRP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2E5398">
        <w:rPr>
          <w:rFonts w:ascii="Arial" w:hAnsi="Arial"/>
          <w:sz w:val="24"/>
        </w:rPr>
        <w:t>к муниципальной программе</w:t>
      </w: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2E5398">
        <w:rPr>
          <w:rFonts w:ascii="Arial" w:hAnsi="Arial"/>
          <w:sz w:val="24"/>
        </w:rPr>
        <w:t>«Комплексные меры противодействия з</w:t>
      </w:r>
      <w:r>
        <w:rPr>
          <w:rFonts w:ascii="Arial" w:hAnsi="Arial"/>
          <w:sz w:val="24"/>
        </w:rPr>
        <w:t>лоупотреблению наркотиками</w:t>
      </w: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и их незаконному обороту в </w:t>
      </w:r>
      <w:r w:rsidRPr="002E5398">
        <w:rPr>
          <w:rFonts w:ascii="Arial" w:hAnsi="Arial"/>
          <w:sz w:val="24"/>
        </w:rPr>
        <w:t>Красносельском муниципальном районе»</w:t>
      </w: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2E5398" w:rsidRPr="002E5398" w:rsidRDefault="002E5398" w:rsidP="002E5398">
      <w:pPr>
        <w:suppressAutoHyphens/>
        <w:spacing w:after="0" w:line="240" w:lineRule="auto"/>
        <w:jc w:val="center"/>
        <w:rPr>
          <w:rFonts w:ascii="Arial" w:hAnsi="Arial"/>
          <w:b/>
          <w:caps/>
          <w:sz w:val="32"/>
          <w:szCs w:val="32"/>
        </w:rPr>
      </w:pPr>
      <w:r w:rsidRPr="002E5398">
        <w:rPr>
          <w:rFonts w:ascii="Arial" w:hAnsi="Arial"/>
          <w:b/>
          <w:caps/>
          <w:sz w:val="32"/>
          <w:szCs w:val="32"/>
        </w:rPr>
        <w:t>Глава 8. Показатели социально-экономической эффективности Программы</w:t>
      </w:r>
    </w:p>
    <w:p w:rsidR="002E5398" w:rsidRDefault="002E5398" w:rsidP="00A1309F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5626"/>
        <w:gridCol w:w="1481"/>
        <w:gridCol w:w="1481"/>
        <w:gridCol w:w="1481"/>
        <w:gridCol w:w="1481"/>
        <w:gridCol w:w="1481"/>
        <w:gridCol w:w="1409"/>
      </w:tblGrid>
      <w:tr w:rsidR="002E5398" w:rsidRPr="002E5398" w:rsidTr="002E5398">
        <w:trPr>
          <w:trHeight w:val="227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№ п/п</w:t>
            </w:r>
          </w:p>
        </w:tc>
        <w:tc>
          <w:tcPr>
            <w:tcW w:w="1857" w:type="pct"/>
            <w:vMerge w:val="restar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Наименование задачи, показателя</w:t>
            </w:r>
          </w:p>
        </w:tc>
        <w:tc>
          <w:tcPr>
            <w:tcW w:w="2910" w:type="pct"/>
            <w:gridSpan w:val="6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Значение показателей эффективности</w:t>
            </w:r>
          </w:p>
        </w:tc>
      </w:tr>
      <w:tr w:rsidR="002E5398" w:rsidRPr="002E5398" w:rsidTr="002E5398">
        <w:trPr>
          <w:trHeight w:val="227"/>
        </w:trPr>
        <w:tc>
          <w:tcPr>
            <w:tcW w:w="233" w:type="pct"/>
            <w:vMerge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857" w:type="pct"/>
            <w:vMerge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2024 год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2025 год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2026 год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2027 год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2028 год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2029 год</w:t>
            </w:r>
          </w:p>
        </w:tc>
      </w:tr>
      <w:tr w:rsidR="002E5398" w:rsidRPr="002E5398" w:rsidTr="002E5398">
        <w:trPr>
          <w:trHeight w:val="227"/>
        </w:trPr>
        <w:tc>
          <w:tcPr>
            <w:tcW w:w="23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57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Задачи: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- создание системы профилактики наркотизма, прежде всего в среде молодёжи и несовершеннолетних;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- на практике профилактической работы по месту жительства, организация и обеспечение функционирования молодёжных клубов, общественных организаций и объединений антинаркотической направленности.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Показатель: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Охват профилактическими мероприятиями детей, подростков и молодёжи в возрасте от 11 до 24 лет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24%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26 %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27%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28%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29%</w:t>
            </w:r>
          </w:p>
        </w:tc>
      </w:tr>
      <w:tr w:rsidR="002E5398" w:rsidRPr="002E5398" w:rsidTr="002E5398">
        <w:trPr>
          <w:trHeight w:val="227"/>
        </w:trPr>
        <w:tc>
          <w:tcPr>
            <w:tcW w:w="23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57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Задача: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- создание условий для подготовки и переподготовки специалистов в области профилактики и лечения наркомании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Показатель: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Увеличение количества больных наркоманией, прошедших лечение и медицинскую реабилитацию, длительность ремиссии у которых составляет не менее 3 лет.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14%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15%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16%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17%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18%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19%</w:t>
            </w:r>
          </w:p>
        </w:tc>
      </w:tr>
      <w:tr w:rsidR="002E5398" w:rsidRPr="002E5398" w:rsidTr="002E5398">
        <w:trPr>
          <w:trHeight w:val="227"/>
        </w:trPr>
        <w:tc>
          <w:tcPr>
            <w:tcW w:w="23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857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Задачи: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- проведение профилактических операций, направленных на предупреждение преступлений и правонарушений, связанных с наркотиками, выявление и пресечение каналов поступления наркотиков в незаконный оборот;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- усиление контроля за легальным оборотом наркотиков.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Показатель: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Снижение степени доступности наркотических средств и психотропных веществ в целях незаконного потребления.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19%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21%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22%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23%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24%</w:t>
            </w:r>
          </w:p>
        </w:tc>
      </w:tr>
      <w:tr w:rsidR="002E5398" w:rsidRPr="002E5398" w:rsidTr="002E5398">
        <w:trPr>
          <w:trHeight w:val="227"/>
        </w:trPr>
        <w:tc>
          <w:tcPr>
            <w:tcW w:w="23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857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Задачи: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- совершенствование организационной и правовой деятельности;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- укрепление службы по борьбе с незаконным оборотом наркотиков, её развитие.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Показатель: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Повышение эффективности выявления и пресечения тяжких и особо тяжких преступлений в сфере незаконного оборот наркотических средств и психотропных веществ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14%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15%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16%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17%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18%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19%</w:t>
            </w:r>
          </w:p>
        </w:tc>
      </w:tr>
    </w:tbl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2E5398" w:rsidRP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2E5398">
        <w:rPr>
          <w:rFonts w:ascii="Arial" w:hAnsi="Arial"/>
          <w:sz w:val="24"/>
        </w:rPr>
        <w:t>Приложение 2</w:t>
      </w: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к муниципальной программе</w:t>
      </w: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2E5398">
        <w:rPr>
          <w:rFonts w:ascii="Arial" w:hAnsi="Arial"/>
          <w:sz w:val="24"/>
        </w:rPr>
        <w:t>«Комплексные меры противодействия злоупотреблению наркотиками</w:t>
      </w: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  <w:r w:rsidRPr="002E5398">
        <w:rPr>
          <w:rFonts w:ascii="Arial" w:hAnsi="Arial"/>
          <w:sz w:val="24"/>
        </w:rPr>
        <w:t>и их незаконному обороту в Красносельском муниципальном районе»</w:t>
      </w:r>
    </w:p>
    <w:p w:rsidR="002E5398" w:rsidRDefault="002E5398" w:rsidP="002E5398">
      <w:pPr>
        <w:suppressAutoHyphens/>
        <w:spacing w:after="0" w:line="240" w:lineRule="auto"/>
        <w:ind w:firstLine="709"/>
        <w:jc w:val="right"/>
        <w:rPr>
          <w:rFonts w:ascii="Arial" w:hAnsi="Arial"/>
          <w:sz w:val="24"/>
        </w:rPr>
      </w:pPr>
    </w:p>
    <w:p w:rsidR="002E5398" w:rsidRPr="002E5398" w:rsidRDefault="002E5398" w:rsidP="002E5398">
      <w:pPr>
        <w:tabs>
          <w:tab w:val="num" w:pos="0"/>
        </w:tabs>
        <w:suppressAutoHyphens/>
        <w:spacing w:after="0" w:line="240" w:lineRule="auto"/>
        <w:jc w:val="center"/>
        <w:rPr>
          <w:rFonts w:ascii="Arial" w:hAnsi="Arial"/>
          <w:b/>
          <w:caps/>
          <w:sz w:val="32"/>
          <w:szCs w:val="32"/>
        </w:rPr>
      </w:pPr>
      <w:r w:rsidRPr="002E5398">
        <w:rPr>
          <w:rFonts w:ascii="Arial" w:hAnsi="Arial"/>
          <w:b/>
          <w:bCs/>
          <w:caps/>
          <w:sz w:val="32"/>
          <w:szCs w:val="32"/>
        </w:rPr>
        <w:t>Перечень мероприятий муниципальной программы «Комплексные меры противодействия злоупотреблению наркотиками и их незаконному обороту в Красносельском муниципальном районе»</w:t>
      </w:r>
    </w:p>
    <w:p w:rsidR="002E5398" w:rsidRDefault="002E5398" w:rsidP="002E5398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8"/>
        <w:gridCol w:w="1702"/>
        <w:gridCol w:w="8"/>
        <w:gridCol w:w="948"/>
        <w:gridCol w:w="9"/>
        <w:gridCol w:w="1457"/>
        <w:gridCol w:w="16"/>
        <w:gridCol w:w="1255"/>
        <w:gridCol w:w="58"/>
        <w:gridCol w:w="1212"/>
        <w:gridCol w:w="62"/>
        <w:gridCol w:w="1208"/>
        <w:gridCol w:w="66"/>
        <w:gridCol w:w="1203"/>
        <w:gridCol w:w="51"/>
        <w:gridCol w:w="15"/>
        <w:gridCol w:w="38"/>
        <w:gridCol w:w="19"/>
        <w:gridCol w:w="1214"/>
        <w:gridCol w:w="58"/>
        <w:gridCol w:w="8"/>
        <w:gridCol w:w="50"/>
        <w:gridCol w:w="71"/>
        <w:gridCol w:w="1158"/>
        <w:gridCol w:w="45"/>
        <w:gridCol w:w="25"/>
        <w:gridCol w:w="25"/>
        <w:gridCol w:w="1273"/>
        <w:gridCol w:w="7"/>
        <w:gridCol w:w="1523"/>
      </w:tblGrid>
      <w:tr w:rsidR="002E5398" w:rsidRPr="002E5398" w:rsidTr="002E5398">
        <w:trPr>
          <w:trHeight w:val="20"/>
        </w:trPr>
        <w:tc>
          <w:tcPr>
            <w:tcW w:w="231" w:type="pct"/>
            <w:vMerge w:val="restar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№ п/п</w:t>
            </w:r>
          </w:p>
        </w:tc>
        <w:tc>
          <w:tcPr>
            <w:tcW w:w="513" w:type="pct"/>
            <w:gridSpan w:val="2"/>
            <w:vMerge w:val="restar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Наименование мероприятия</w:t>
            </w:r>
          </w:p>
        </w:tc>
        <w:tc>
          <w:tcPr>
            <w:tcW w:w="454" w:type="pct"/>
            <w:gridSpan w:val="2"/>
            <w:vMerge w:val="restar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Срок исполнения</w:t>
            </w:r>
          </w:p>
        </w:tc>
        <w:tc>
          <w:tcPr>
            <w:tcW w:w="503" w:type="pct"/>
            <w:gridSpan w:val="2"/>
            <w:vMerge w:val="restar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Исполнители</w:t>
            </w:r>
          </w:p>
        </w:tc>
        <w:tc>
          <w:tcPr>
            <w:tcW w:w="2493" w:type="pct"/>
            <w:gridSpan w:val="23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Финансирование из районного бюджета по статье «Районные программы» (тыс. руб.)</w:t>
            </w:r>
          </w:p>
        </w:tc>
        <w:tc>
          <w:tcPr>
            <w:tcW w:w="805" w:type="pct"/>
            <w:vMerge w:val="restart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Ожидаемый результат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vMerge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13" w:type="pct"/>
            <w:gridSpan w:val="2"/>
            <w:vMerge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4" w:type="pct"/>
            <w:gridSpan w:val="2"/>
            <w:vMerge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03" w:type="pct"/>
            <w:gridSpan w:val="2"/>
            <w:vMerge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Всего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2024 г.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2025 г.</w:t>
            </w:r>
          </w:p>
        </w:tc>
        <w:tc>
          <w:tcPr>
            <w:tcW w:w="372" w:type="pct"/>
            <w:gridSpan w:val="6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2026 г.</w:t>
            </w:r>
          </w:p>
        </w:tc>
        <w:tc>
          <w:tcPr>
            <w:tcW w:w="353" w:type="pct"/>
            <w:gridSpan w:val="4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2027 г.</w:t>
            </w:r>
          </w:p>
        </w:tc>
        <w:tc>
          <w:tcPr>
            <w:tcW w:w="353" w:type="pct"/>
            <w:gridSpan w:val="5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2028 г.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2029 г.</w:t>
            </w:r>
          </w:p>
        </w:tc>
        <w:tc>
          <w:tcPr>
            <w:tcW w:w="805" w:type="pct"/>
            <w:vMerge/>
            <w:shd w:val="clear" w:color="auto" w:fill="auto"/>
            <w:vAlign w:val="center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2E5398" w:rsidRPr="002E5398" w:rsidTr="002E5398">
        <w:trPr>
          <w:trHeight w:val="20"/>
        </w:trPr>
        <w:tc>
          <w:tcPr>
            <w:tcW w:w="5000" w:type="pct"/>
            <w:gridSpan w:val="31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1. </w:t>
            </w:r>
            <w:r w:rsidRPr="002E5398">
              <w:rPr>
                <w:rFonts w:ascii="Arial" w:hAnsi="Arial"/>
                <w:b/>
                <w:sz w:val="24"/>
              </w:rPr>
              <w:t>Организационные и правовые меры противодействию злоупотреблению наркотиками и их незаконному обороту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1.1.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Ежегодный мониторинг профилактических программ, реализуемых МУ «МЦ «Волга»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Отдел культуры, туризма, спорта и молодёжи 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Получение объективной картины об эффективности действующих программ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1.2.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Проведение занятий,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2E5398">
              <w:rPr>
                <w:rFonts w:ascii="Arial" w:hAnsi="Arial"/>
                <w:sz w:val="24"/>
              </w:rPr>
              <w:t>семинаров,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2E5398">
              <w:rPr>
                <w:rFonts w:ascii="Arial" w:hAnsi="Arial"/>
                <w:sz w:val="24"/>
              </w:rPr>
              <w:t xml:space="preserve">тренингов по профилактике </w:t>
            </w:r>
            <w:proofErr w:type="spellStart"/>
            <w:r w:rsidRPr="002E5398">
              <w:rPr>
                <w:rFonts w:ascii="Arial" w:hAnsi="Arial"/>
                <w:sz w:val="24"/>
              </w:rPr>
              <w:t>ассоциальных</w:t>
            </w:r>
            <w:proofErr w:type="spellEnd"/>
            <w:r w:rsidRPr="002E5398">
              <w:rPr>
                <w:rFonts w:ascii="Arial" w:hAnsi="Arial"/>
                <w:sz w:val="24"/>
              </w:rPr>
              <w:t xml:space="preserve"> проявлений в молодёжной среде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Отдел культуры, туризма, спорта и молодёжи, МУ «МЦ «Волга»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140,0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15,0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3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Обучение педагогов и воспитателей методам работы по противодействию распространения употребления </w:t>
            </w:r>
            <w:proofErr w:type="spellStart"/>
            <w:r w:rsidRPr="002E5398">
              <w:rPr>
                <w:rFonts w:ascii="Arial" w:hAnsi="Arial"/>
                <w:sz w:val="24"/>
              </w:rPr>
              <w:t>психоактивных</w:t>
            </w:r>
            <w:proofErr w:type="spellEnd"/>
            <w:r w:rsidRPr="002E5398">
              <w:rPr>
                <w:rFonts w:ascii="Arial" w:hAnsi="Arial"/>
                <w:sz w:val="24"/>
              </w:rPr>
              <w:t xml:space="preserve"> веществ в детской, подростковой и молодежной среде. 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1.3.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Разработка методического обеспечения, буклетов по первичной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2E5398">
              <w:rPr>
                <w:rFonts w:ascii="Arial" w:hAnsi="Arial"/>
                <w:sz w:val="24"/>
              </w:rPr>
              <w:t xml:space="preserve">профилактике употребления </w:t>
            </w:r>
            <w:proofErr w:type="spellStart"/>
            <w:r w:rsidRPr="002E5398">
              <w:rPr>
                <w:rFonts w:ascii="Arial" w:hAnsi="Arial"/>
                <w:sz w:val="24"/>
              </w:rPr>
              <w:t>психоактивных</w:t>
            </w:r>
            <w:proofErr w:type="spellEnd"/>
            <w:r w:rsidRPr="002E5398">
              <w:rPr>
                <w:rFonts w:ascii="Arial" w:hAnsi="Arial"/>
                <w:sz w:val="24"/>
              </w:rPr>
              <w:t xml:space="preserve"> веществ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МУ «МЦ «Волга»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243,4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80,0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63,4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3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Ежегодное издание буклетов по первичной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2E5398">
              <w:rPr>
                <w:rFonts w:ascii="Arial" w:hAnsi="Arial"/>
                <w:sz w:val="24"/>
              </w:rPr>
              <w:t xml:space="preserve">профилактике употребления </w:t>
            </w:r>
            <w:proofErr w:type="spellStart"/>
            <w:r w:rsidRPr="002E5398">
              <w:rPr>
                <w:rFonts w:ascii="Arial" w:hAnsi="Arial"/>
                <w:sz w:val="24"/>
              </w:rPr>
              <w:t>психоактивных</w:t>
            </w:r>
            <w:proofErr w:type="spellEnd"/>
            <w:r w:rsidRPr="002E5398">
              <w:rPr>
                <w:rFonts w:ascii="Arial" w:hAnsi="Arial"/>
                <w:sz w:val="24"/>
              </w:rPr>
              <w:t xml:space="preserve"> веществ. Ежегодное издание буклетов по здоровому образу жизни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1.4.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Продолжение работы по формированию и развитию информационной базы по проблемам профилактики асоциальных проявлений в молодежной среде и популяризации здорового образа жизни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Отдел культуры, туризма, спорта и молодёжи, МУ «МЦ «Волга»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Развитие информационной базы по проблемам профилактики асоциальных проявлений в молодёжной среде и популяризации здорового образа жизни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1.5.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Комплектование книжных фондов центральной районной библиотеки изданиями антинаркотической направленности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Отдел культуры, туризма, спорта и молодёжи 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Увеличение количества книг, периодических изданий антинаркотической направленности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1.6.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Проведение мониторинга с целью определения степени распространенности вредных привычек в молодежной среде, ориентации их на здоровый образ жизни.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Межведомственная комиссия по противодействию злоупотреблению наркотиками и их незаконному обороту, отдел культуры, туризма, спорта и молодёжи 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Получение достоверной информации о степени распространенности вредных привычек в молодёжной среде, ориентации их на здоровый образ жизни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1.7.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Работа методического центра здорового образа жизни на базе муниципального учреждения «Молодежный центр «Волга».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Отдел культуры, туризма, спорта и молодёжи 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</w:t>
            </w:r>
          </w:p>
        </w:tc>
      </w:tr>
      <w:tr w:rsidR="002E5398" w:rsidRPr="002E5398" w:rsidTr="002E5398">
        <w:trPr>
          <w:trHeight w:val="20"/>
        </w:trPr>
        <w:tc>
          <w:tcPr>
            <w:tcW w:w="5000" w:type="pct"/>
            <w:gridSpan w:val="31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2. Профилактика злоупотребления наркотическими средствами и психотропными веществами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2.1.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Проведение социологического исследования по изучению факторов риска и защиты в отслеживании асоциальных проявлений в подростково-молодёжной среде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Отдел культуры, туризма, спорта и молодёжи, МУ «МЦ «Волга»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72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7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Снижение уровня заболеваемости среди школьников на 5% ежегодно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2.2.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Проведение школы актива по здоровому образу жизни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МУ «МЦ «Волга»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72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67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2.3.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Организация в общеобразовательных школах района лектория для родителей по ЗОЖ, профилактике злоупотребления наркотическими средствами и психотропными веществами 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Отдел образования 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72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7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Увеличение числа родителей, ответственно относящихся к воспитанию детей в части зависимого поведения детей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2.4.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Организация и проведение волонтерских акций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2E5398">
              <w:rPr>
                <w:rFonts w:ascii="Arial" w:hAnsi="Arial"/>
                <w:sz w:val="24"/>
              </w:rPr>
              <w:t xml:space="preserve">по пропаганде здорового образа жизни 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МУ «МЦ Волга»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130,0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5,0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72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67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жизни, ежегодное увеличение числа участников акций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2.5.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Проведение в районном центре комплекса районных спортивных мероприятий, направленных на пропаганду здорового образа жизни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Отдел культуры, туризма, спорта и молодёжи, </w:t>
            </w:r>
            <w:proofErr w:type="spellStart"/>
            <w:r w:rsidRPr="002E5398">
              <w:rPr>
                <w:rFonts w:ascii="Arial" w:hAnsi="Arial"/>
                <w:sz w:val="24"/>
              </w:rPr>
              <w:t>МУФКиС</w:t>
            </w:r>
            <w:proofErr w:type="spellEnd"/>
            <w:r w:rsidRPr="002E5398">
              <w:rPr>
                <w:rFonts w:ascii="Arial" w:hAnsi="Arial"/>
                <w:sz w:val="24"/>
              </w:rPr>
              <w:t xml:space="preserve"> «Детско-юношеский спортклуб»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72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67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жизни, ежегодное увеличение числа участников районных спортивных мероприятий на 5%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2.6.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Организация и проведение конкурсов:-направленных на формирование у детей, подростков, молодежи и взрослого населения антинаркотического мировоззрения, здорового образа жизни и духовно-нравственной культуры в обществе, а также выявление, обобщение и распространение передового педагогического опыта в сфере профилактики употребления </w:t>
            </w:r>
            <w:proofErr w:type="spellStart"/>
            <w:r w:rsidRPr="002E5398">
              <w:rPr>
                <w:rFonts w:ascii="Arial" w:hAnsi="Arial"/>
                <w:sz w:val="24"/>
              </w:rPr>
              <w:t>психоактивных</w:t>
            </w:r>
            <w:proofErr w:type="spellEnd"/>
            <w:r w:rsidRPr="002E5398">
              <w:rPr>
                <w:rFonts w:ascii="Arial" w:hAnsi="Arial"/>
                <w:sz w:val="24"/>
              </w:rPr>
              <w:t xml:space="preserve"> веществ среди несовершеннолетних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Отдел образования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61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61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жизни, антинаркотического мировоззрения, ежегодное увеличение числа участников районных конкурсов на 5%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2.7.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Показ социальных видеороликов антинаркотической направленности и проведение кинолекториев «За здоровый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2E5398">
              <w:rPr>
                <w:rFonts w:ascii="Arial" w:hAnsi="Arial"/>
                <w:sz w:val="24"/>
              </w:rPr>
              <w:t>образ жизни и мировоззрение» в кинотеатре «Волга»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МУ «МЦ «Волга»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0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3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0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78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2.8.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Деятельность на базе молодёжного центра «Волга» «Молодёжного телефона общения»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МУ «МЦ «Волга»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1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Увеличение числа разрешенных проблем детей и молодёжи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2.9.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Проведение спортивно-оздоровительных молодежных акций 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Отдел культуры, туризма, спорта и молодёжи, </w:t>
            </w:r>
            <w:proofErr w:type="spellStart"/>
            <w:r w:rsidRPr="002E5398">
              <w:rPr>
                <w:rFonts w:ascii="Arial" w:hAnsi="Arial"/>
                <w:sz w:val="24"/>
              </w:rPr>
              <w:t>МУФКиС</w:t>
            </w:r>
            <w:proofErr w:type="spellEnd"/>
            <w:r w:rsidRPr="002E5398">
              <w:rPr>
                <w:rFonts w:ascii="Arial" w:hAnsi="Arial"/>
                <w:sz w:val="24"/>
              </w:rPr>
              <w:t xml:space="preserve"> «Детско-юношеский спортклуб», МУ «МЦ «Волга».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4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1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жизни, ежегодное увеличение числа участников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2.10.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Проведение спортивных, досуговых, развлекательных мероприятий с молодыми семьями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МУ «МЦ «Волга»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125,0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0,0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60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52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61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25,0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жизни, ежегодное увеличение числа участников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2.11.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Проведение совместных мероприятий с общественной организацией «Общее дело»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МУ «МЦ «Волга», МБУК «КДЦ»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0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2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67" w:type="pct"/>
            <w:gridSpan w:val="7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Без финансирования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жизни, ежегодное увеличение числа участников</w:t>
            </w:r>
          </w:p>
        </w:tc>
      </w:tr>
      <w:tr w:rsidR="002E5398" w:rsidRPr="002E5398" w:rsidTr="002E5398">
        <w:trPr>
          <w:trHeight w:val="20"/>
        </w:trPr>
        <w:tc>
          <w:tcPr>
            <w:tcW w:w="241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2.12.</w:t>
            </w:r>
          </w:p>
        </w:tc>
        <w:tc>
          <w:tcPr>
            <w:tcW w:w="50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Проведение фестиваля «Уличных культур», направленного на профилактику наркомании и пропаганду ЗОЖ среди несовершеннолетних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Отдел культуры, туризма, спорта и молодёжи, МБУК «КДЦ»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4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69" w:type="pct"/>
            <w:gridSpan w:val="7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9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Популяризация здорового образа жизни, антинаркотического мировоззрения, ежегодное увеличение числа участников на 5%</w:t>
            </w:r>
          </w:p>
        </w:tc>
      </w:tr>
      <w:tr w:rsidR="002E5398" w:rsidRPr="002E5398" w:rsidTr="002E5398">
        <w:trPr>
          <w:cantSplit/>
          <w:trHeight w:val="20"/>
        </w:trPr>
        <w:tc>
          <w:tcPr>
            <w:tcW w:w="5000" w:type="pct"/>
            <w:gridSpan w:val="31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</w:rPr>
            </w:pPr>
            <w:r w:rsidRPr="002E5398">
              <w:rPr>
                <w:rFonts w:ascii="Arial" w:hAnsi="Arial"/>
                <w:b/>
                <w:bCs/>
                <w:sz w:val="24"/>
              </w:rPr>
              <w:t>3. Выявление, лечение, реабилитация лиц, употребляющих наркотические средства без назначения врача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3.1.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Приобретение средств экспресс-диагностики наркотического опьянения.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ОГБУЗ Красносельская РБ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805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Увеличение числа выявлений НО</w:t>
            </w:r>
          </w:p>
        </w:tc>
      </w:tr>
      <w:tr w:rsidR="002E5398" w:rsidRPr="002E5398" w:rsidTr="002E5398">
        <w:trPr>
          <w:trHeight w:val="20"/>
        </w:trPr>
        <w:tc>
          <w:tcPr>
            <w:tcW w:w="5000" w:type="pct"/>
            <w:gridSpan w:val="31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</w:rPr>
            </w:pPr>
            <w:r w:rsidRPr="002E5398">
              <w:rPr>
                <w:rFonts w:ascii="Arial" w:hAnsi="Arial"/>
                <w:b/>
                <w:bCs/>
                <w:sz w:val="24"/>
              </w:rPr>
              <w:t>4. Пресечение незаконного оборота наркотиков.</w:t>
            </w:r>
          </w:p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Контроль за легальным оборотом наркотических средств и психотропных веществ</w:t>
            </w:r>
          </w:p>
        </w:tc>
      </w:tr>
      <w:tr w:rsidR="002E5398" w:rsidRPr="002E5398" w:rsidTr="002E5398">
        <w:trPr>
          <w:trHeight w:val="20"/>
        </w:trPr>
        <w:tc>
          <w:tcPr>
            <w:tcW w:w="231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Pr="002E5398">
              <w:rPr>
                <w:rFonts w:ascii="Arial" w:hAnsi="Arial"/>
                <w:sz w:val="24"/>
              </w:rPr>
              <w:t>.1.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Проведение оперативно-профилактических операций «Мак», «Допинг», «Канал», «Подросток-игла» и иных плановых мероприятий, направленных на обнаружение незаконных посевов </w:t>
            </w:r>
            <w:proofErr w:type="spellStart"/>
            <w:r w:rsidRPr="002E5398">
              <w:rPr>
                <w:rFonts w:ascii="Arial" w:hAnsi="Arial"/>
                <w:sz w:val="24"/>
              </w:rPr>
              <w:t>наркокультур</w:t>
            </w:r>
            <w:proofErr w:type="spellEnd"/>
            <w:r w:rsidRPr="002E5398">
              <w:rPr>
                <w:rFonts w:ascii="Arial" w:hAnsi="Arial"/>
                <w:sz w:val="24"/>
              </w:rPr>
              <w:t>, уничтожение очагов их произрастания, выявление правонарушений в системе легального оборота наркотиков, перекрытие каналов их утечки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2024-2029 гг.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Отдел МВД России по Красносельскому району, ОГБУЗ Красносельская РБ, межведомственная комиссия по противодействию употреблению наркотиками и их незаконному обороту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gridSpan w:val="5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>Текущее финансирование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2E5398">
              <w:rPr>
                <w:rFonts w:ascii="Arial" w:hAnsi="Arial"/>
                <w:sz w:val="24"/>
              </w:rPr>
              <w:t xml:space="preserve">Обнаружение незаконных посевов </w:t>
            </w:r>
            <w:proofErr w:type="spellStart"/>
            <w:r w:rsidRPr="002E5398">
              <w:rPr>
                <w:rFonts w:ascii="Arial" w:hAnsi="Arial"/>
                <w:sz w:val="24"/>
              </w:rPr>
              <w:t>наркокультур</w:t>
            </w:r>
            <w:proofErr w:type="spellEnd"/>
            <w:r w:rsidRPr="002E5398">
              <w:rPr>
                <w:rFonts w:ascii="Arial" w:hAnsi="Arial"/>
                <w:sz w:val="24"/>
              </w:rPr>
              <w:t>, уничтожение очагов их произрастания, выявление правонарушений в системе легального оборота наркотиков, перекрытие каналов их утечки</w:t>
            </w:r>
          </w:p>
        </w:tc>
      </w:tr>
      <w:tr w:rsidR="002E5398" w:rsidRPr="002E5398" w:rsidTr="002E5398">
        <w:trPr>
          <w:trHeight w:val="20"/>
        </w:trPr>
        <w:tc>
          <w:tcPr>
            <w:tcW w:w="1704" w:type="pct"/>
            <w:gridSpan w:val="8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Всего: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638,4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100,0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138,4</w:t>
            </w:r>
          </w:p>
        </w:tc>
        <w:tc>
          <w:tcPr>
            <w:tcW w:w="352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100,0</w:t>
            </w:r>
          </w:p>
        </w:tc>
        <w:tc>
          <w:tcPr>
            <w:tcW w:w="375" w:type="pct"/>
            <w:gridSpan w:val="6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100,0</w:t>
            </w:r>
          </w:p>
        </w:tc>
        <w:tc>
          <w:tcPr>
            <w:tcW w:w="336" w:type="pct"/>
            <w:gridSpan w:val="4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100,0</w:t>
            </w:r>
          </w:p>
        </w:tc>
        <w:tc>
          <w:tcPr>
            <w:tcW w:w="353" w:type="pct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2E5398">
              <w:rPr>
                <w:rFonts w:ascii="Arial" w:hAnsi="Arial"/>
                <w:b/>
                <w:sz w:val="24"/>
              </w:rPr>
              <w:t>100,0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2E5398" w:rsidRPr="002E5398" w:rsidRDefault="002E5398" w:rsidP="002E5398">
            <w:pPr>
              <w:suppressAutoHyphens/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</w:tr>
    </w:tbl>
    <w:p w:rsidR="002E5398" w:rsidRDefault="002E5398" w:rsidP="002E5398">
      <w:pPr>
        <w:suppressAutoHyphens/>
        <w:spacing w:after="0" w:line="240" w:lineRule="auto"/>
        <w:jc w:val="both"/>
        <w:rPr>
          <w:rFonts w:ascii="Arial" w:hAnsi="Arial"/>
          <w:sz w:val="24"/>
        </w:rPr>
      </w:pPr>
    </w:p>
    <w:p w:rsidR="002E5398" w:rsidRPr="00A1309F" w:rsidRDefault="002E5398" w:rsidP="002E5398">
      <w:pPr>
        <w:suppressAutoHyphens/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2E5398" w:rsidRPr="00A1309F" w:rsidSect="00A1309F">
      <w:pgSz w:w="16838" w:h="11906" w:orient="landscape"/>
      <w:pgMar w:top="1134" w:right="567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86" w:rsidRDefault="00061786">
      <w:pPr>
        <w:spacing w:after="0" w:line="240" w:lineRule="auto"/>
      </w:pPr>
      <w:r>
        <w:separator/>
      </w:r>
    </w:p>
  </w:endnote>
  <w:endnote w:type="continuationSeparator" w:id="0">
    <w:p w:rsidR="00061786" w:rsidRDefault="0006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86" w:rsidRDefault="00061786">
      <w:pPr>
        <w:spacing w:after="0" w:line="240" w:lineRule="auto"/>
      </w:pPr>
      <w:r>
        <w:separator/>
      </w:r>
    </w:p>
  </w:footnote>
  <w:footnote w:type="continuationSeparator" w:id="0">
    <w:p w:rsidR="00061786" w:rsidRDefault="00061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44EC"/>
    <w:rsid w:val="0001143D"/>
    <w:rsid w:val="000167CE"/>
    <w:rsid w:val="00037AD0"/>
    <w:rsid w:val="00061786"/>
    <w:rsid w:val="00067B9C"/>
    <w:rsid w:val="000A450F"/>
    <w:rsid w:val="00105930"/>
    <w:rsid w:val="00134328"/>
    <w:rsid w:val="001543D6"/>
    <w:rsid w:val="002057B0"/>
    <w:rsid w:val="0021682D"/>
    <w:rsid w:val="002446BB"/>
    <w:rsid w:val="00254DA3"/>
    <w:rsid w:val="002A5780"/>
    <w:rsid w:val="002E5398"/>
    <w:rsid w:val="002F7A1E"/>
    <w:rsid w:val="00346D3E"/>
    <w:rsid w:val="00347C9F"/>
    <w:rsid w:val="003752F1"/>
    <w:rsid w:val="003D7357"/>
    <w:rsid w:val="00411C0F"/>
    <w:rsid w:val="004263A1"/>
    <w:rsid w:val="0043449C"/>
    <w:rsid w:val="00437AF3"/>
    <w:rsid w:val="0045310B"/>
    <w:rsid w:val="00475512"/>
    <w:rsid w:val="00483CD7"/>
    <w:rsid w:val="00490BB2"/>
    <w:rsid w:val="004A0567"/>
    <w:rsid w:val="0051027C"/>
    <w:rsid w:val="005173A3"/>
    <w:rsid w:val="005345AB"/>
    <w:rsid w:val="00534EA6"/>
    <w:rsid w:val="00594C7D"/>
    <w:rsid w:val="005F16C2"/>
    <w:rsid w:val="005F3075"/>
    <w:rsid w:val="006269D4"/>
    <w:rsid w:val="00660871"/>
    <w:rsid w:val="00664F28"/>
    <w:rsid w:val="00684FF8"/>
    <w:rsid w:val="006A3B13"/>
    <w:rsid w:val="0070222C"/>
    <w:rsid w:val="00710311"/>
    <w:rsid w:val="00732418"/>
    <w:rsid w:val="007503A6"/>
    <w:rsid w:val="00761ED1"/>
    <w:rsid w:val="007F5824"/>
    <w:rsid w:val="00825B59"/>
    <w:rsid w:val="00847661"/>
    <w:rsid w:val="0086596E"/>
    <w:rsid w:val="00866FB1"/>
    <w:rsid w:val="0088321E"/>
    <w:rsid w:val="00885D60"/>
    <w:rsid w:val="008911E3"/>
    <w:rsid w:val="008974F0"/>
    <w:rsid w:val="008D2EC4"/>
    <w:rsid w:val="008E5F67"/>
    <w:rsid w:val="008F6141"/>
    <w:rsid w:val="00932709"/>
    <w:rsid w:val="009A6733"/>
    <w:rsid w:val="009E2938"/>
    <w:rsid w:val="00A1309F"/>
    <w:rsid w:val="00A444EC"/>
    <w:rsid w:val="00A44604"/>
    <w:rsid w:val="00A66E92"/>
    <w:rsid w:val="00A86F51"/>
    <w:rsid w:val="00AE77DB"/>
    <w:rsid w:val="00B00AAA"/>
    <w:rsid w:val="00B335FF"/>
    <w:rsid w:val="00B3600D"/>
    <w:rsid w:val="00B86BDF"/>
    <w:rsid w:val="00BE2586"/>
    <w:rsid w:val="00BF732A"/>
    <w:rsid w:val="00C4419B"/>
    <w:rsid w:val="00C8653C"/>
    <w:rsid w:val="00CD273D"/>
    <w:rsid w:val="00CD7FE0"/>
    <w:rsid w:val="00DE3382"/>
    <w:rsid w:val="00DE77B4"/>
    <w:rsid w:val="00E12991"/>
    <w:rsid w:val="00E347F7"/>
    <w:rsid w:val="00E73A74"/>
    <w:rsid w:val="00E7518A"/>
    <w:rsid w:val="00E84FD1"/>
    <w:rsid w:val="00F75EA1"/>
    <w:rsid w:val="00F817CE"/>
    <w:rsid w:val="00FA767A"/>
    <w:rsid w:val="00FA7BAF"/>
    <w:rsid w:val="00FB7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basedOn w:val="a0"/>
    <w:uiPriority w:val="99"/>
    <w:semiHidden/>
    <w:unhideWhenUsed/>
    <w:rPr>
      <w:color w:val="000080"/>
      <w:u w:val="single"/>
    </w:rPr>
  </w:style>
  <w:style w:type="paragraph" w:customStyle="1" w:styleId="Textbody">
    <w:name w:val="Text body"/>
    <w:basedOn w:val="a"/>
    <w:uiPriority w:val="99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paragraph" w:styleId="afe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styleId="aff">
    <w:name w:val="header"/>
    <w:basedOn w:val="a"/>
    <w:link w:val="aff0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semiHidden/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30BD-7453-4840-9CF9-B1EB1FCC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Nina</cp:lastModifiedBy>
  <cp:revision>3</cp:revision>
  <dcterms:created xsi:type="dcterms:W3CDTF">2025-03-21T05:57:00Z</dcterms:created>
  <dcterms:modified xsi:type="dcterms:W3CDTF">2025-03-21T08:42:00Z</dcterms:modified>
</cp:coreProperties>
</file>