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04199" w:rsidRPr="00E677BC" w:rsidRDefault="00320446">
      <w:r w:rsidRPr="00E677BC">
        <w:rPr>
          <w:noProof/>
          <w:lang w:eastAsia="ru-RU"/>
        </w:rPr>
        <w:drawing>
          <wp:anchor distT="0" distB="0" distL="114935" distR="114935" simplePos="0" relativeHeight="251657728" behindDoc="0" locked="0" layoutInCell="1" allowOverlap="1">
            <wp:simplePos x="0" y="0"/>
            <wp:positionH relativeFrom="column">
              <wp:posOffset>2962275</wp:posOffset>
            </wp:positionH>
            <wp:positionV relativeFrom="paragraph">
              <wp:posOffset>0</wp:posOffset>
            </wp:positionV>
            <wp:extent cx="13970" cy="13970"/>
            <wp:effectExtent l="19050" t="0" r="5080" b="0"/>
            <wp:wrapSquare wrapText="r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3970" cy="13970"/>
                    </a:xfrm>
                    <a:prstGeom prst="rect">
                      <a:avLst/>
                    </a:prstGeom>
                    <a:solidFill>
                      <a:srgbClr val="FFFFFF"/>
                    </a:solidFill>
                    <a:ln w="9525">
                      <a:noFill/>
                      <a:miter lim="800000"/>
                      <a:headEnd/>
                      <a:tailEnd/>
                    </a:ln>
                  </pic:spPr>
                </pic:pic>
              </a:graphicData>
            </a:graphic>
          </wp:anchor>
        </w:drawing>
      </w:r>
    </w:p>
    <w:p w:rsidR="00FB23C6" w:rsidRPr="00E677BC" w:rsidRDefault="007D5DCB">
      <w:pPr>
        <w:rPr>
          <w:sz w:val="28"/>
          <w:szCs w:val="28"/>
        </w:rPr>
      </w:pPr>
      <w:r>
        <w:rPr>
          <w:b/>
          <w:noProof/>
          <w:sz w:val="28"/>
          <w:szCs w:val="28"/>
          <w:lang w:eastAsia="ru-RU"/>
        </w:rPr>
        <w:drawing>
          <wp:inline distT="0" distB="0" distL="0" distR="0">
            <wp:extent cx="6391275" cy="9026613"/>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391275" cy="9026613"/>
                    </a:xfrm>
                    <a:prstGeom prst="rect">
                      <a:avLst/>
                    </a:prstGeom>
                    <a:noFill/>
                    <a:ln w="9525">
                      <a:noFill/>
                      <a:miter lim="800000"/>
                      <a:headEnd/>
                      <a:tailEnd/>
                    </a:ln>
                  </pic:spPr>
                </pic:pic>
              </a:graphicData>
            </a:graphic>
          </wp:inline>
        </w:drawing>
      </w:r>
    </w:p>
    <w:p w:rsidR="0097663E" w:rsidRPr="00E677BC" w:rsidRDefault="0097663E">
      <w:pPr>
        <w:rPr>
          <w:sz w:val="28"/>
          <w:szCs w:val="28"/>
        </w:rPr>
      </w:pPr>
    </w:p>
    <w:p w:rsidR="00265530" w:rsidRDefault="00265530" w:rsidP="00E677BC">
      <w:pPr>
        <w:pStyle w:val="Default"/>
        <w:jc w:val="right"/>
        <w:rPr>
          <w:color w:val="auto"/>
          <w:sz w:val="28"/>
          <w:szCs w:val="28"/>
        </w:rPr>
      </w:pPr>
    </w:p>
    <w:p w:rsidR="00E677BC" w:rsidRPr="00E677BC" w:rsidRDefault="00E677BC" w:rsidP="00E677BC">
      <w:pPr>
        <w:pStyle w:val="Default"/>
        <w:jc w:val="right"/>
        <w:rPr>
          <w:color w:val="auto"/>
          <w:sz w:val="28"/>
          <w:szCs w:val="28"/>
        </w:rPr>
      </w:pPr>
      <w:r w:rsidRPr="00E677BC">
        <w:rPr>
          <w:color w:val="auto"/>
          <w:sz w:val="28"/>
          <w:szCs w:val="28"/>
        </w:rPr>
        <w:t>Приложение</w:t>
      </w:r>
    </w:p>
    <w:p w:rsidR="00E677BC" w:rsidRPr="00E677BC" w:rsidRDefault="00E677BC" w:rsidP="00E677BC">
      <w:pPr>
        <w:pStyle w:val="Default"/>
        <w:jc w:val="right"/>
        <w:rPr>
          <w:color w:val="auto"/>
          <w:sz w:val="28"/>
          <w:szCs w:val="28"/>
        </w:rPr>
      </w:pPr>
      <w:r w:rsidRPr="00E677BC">
        <w:rPr>
          <w:color w:val="auto"/>
          <w:sz w:val="28"/>
          <w:szCs w:val="28"/>
        </w:rPr>
        <w:t>УТВЕРЖДЁН</w:t>
      </w:r>
    </w:p>
    <w:p w:rsidR="00E677BC" w:rsidRPr="00E677BC" w:rsidRDefault="00E677BC" w:rsidP="00E677BC">
      <w:pPr>
        <w:pStyle w:val="Default"/>
        <w:jc w:val="right"/>
        <w:rPr>
          <w:color w:val="auto"/>
          <w:sz w:val="28"/>
          <w:szCs w:val="28"/>
        </w:rPr>
      </w:pPr>
      <w:r w:rsidRPr="00E677BC">
        <w:rPr>
          <w:color w:val="auto"/>
          <w:sz w:val="28"/>
          <w:szCs w:val="28"/>
        </w:rPr>
        <w:t>постановлением администрации</w:t>
      </w:r>
    </w:p>
    <w:p w:rsidR="00E677BC" w:rsidRPr="00E677BC" w:rsidRDefault="00E677BC" w:rsidP="00E677BC">
      <w:pPr>
        <w:pStyle w:val="Default"/>
        <w:jc w:val="right"/>
        <w:rPr>
          <w:color w:val="auto"/>
          <w:sz w:val="28"/>
          <w:szCs w:val="28"/>
        </w:rPr>
      </w:pPr>
      <w:r w:rsidRPr="00E677BC">
        <w:rPr>
          <w:color w:val="auto"/>
          <w:sz w:val="28"/>
          <w:szCs w:val="28"/>
        </w:rPr>
        <w:t>муниципального района</w:t>
      </w:r>
    </w:p>
    <w:p w:rsidR="00E677BC" w:rsidRPr="00E677BC" w:rsidRDefault="00E677BC" w:rsidP="00E677BC">
      <w:pPr>
        <w:pStyle w:val="Default"/>
        <w:jc w:val="right"/>
        <w:rPr>
          <w:color w:val="auto"/>
          <w:sz w:val="28"/>
          <w:szCs w:val="28"/>
        </w:rPr>
      </w:pPr>
      <w:r w:rsidRPr="00E677BC">
        <w:rPr>
          <w:color w:val="auto"/>
          <w:sz w:val="28"/>
          <w:szCs w:val="28"/>
        </w:rPr>
        <w:t>от «</w:t>
      </w:r>
      <w:r w:rsidR="00583AAD">
        <w:rPr>
          <w:color w:val="auto"/>
          <w:sz w:val="28"/>
          <w:szCs w:val="28"/>
        </w:rPr>
        <w:t>10</w:t>
      </w:r>
      <w:r w:rsidRPr="00E677BC">
        <w:rPr>
          <w:color w:val="auto"/>
          <w:sz w:val="28"/>
          <w:szCs w:val="28"/>
        </w:rPr>
        <w:t xml:space="preserve">» </w:t>
      </w:r>
      <w:r w:rsidR="00583AAD">
        <w:rPr>
          <w:color w:val="auto"/>
          <w:sz w:val="28"/>
          <w:szCs w:val="28"/>
        </w:rPr>
        <w:t xml:space="preserve">10. </w:t>
      </w:r>
      <w:r w:rsidRPr="00E677BC">
        <w:rPr>
          <w:color w:val="auto"/>
          <w:sz w:val="28"/>
          <w:szCs w:val="28"/>
        </w:rPr>
        <w:t xml:space="preserve"> 2022 г. № </w:t>
      </w:r>
      <w:r w:rsidR="00583AAD">
        <w:rPr>
          <w:color w:val="auto"/>
          <w:sz w:val="28"/>
          <w:szCs w:val="28"/>
        </w:rPr>
        <w:t>207</w:t>
      </w:r>
    </w:p>
    <w:p w:rsidR="00E677BC" w:rsidRPr="007017B9" w:rsidRDefault="00E677BC" w:rsidP="00E677BC">
      <w:pPr>
        <w:pStyle w:val="1"/>
        <w:jc w:val="center"/>
        <w:rPr>
          <w:rFonts w:ascii="Times New Roman" w:hAnsi="Times New Roman" w:cs="Times New Roman"/>
          <w:color w:val="auto"/>
        </w:rPr>
      </w:pPr>
      <w:r w:rsidRPr="007017B9">
        <w:rPr>
          <w:rFonts w:ascii="Times New Roman" w:hAnsi="Times New Roman" w:cs="Times New Roman"/>
          <w:color w:val="auto"/>
        </w:rPr>
        <w:t>Порядок</w:t>
      </w:r>
      <w:r w:rsidRPr="007017B9">
        <w:rPr>
          <w:rFonts w:ascii="Times New Roman" w:hAnsi="Times New Roman" w:cs="Times New Roman"/>
          <w:color w:val="auto"/>
        </w:rPr>
        <w:br/>
        <w:t>создания координационных или совещательных органов в области развития малого и среднего предпринимательства при администрации Красносельского муниципального района Костромской области</w:t>
      </w:r>
      <w:r w:rsidRPr="007017B9">
        <w:rPr>
          <w:rFonts w:ascii="Times New Roman" w:hAnsi="Times New Roman" w:cs="Times New Roman"/>
          <w:color w:val="auto"/>
        </w:rPr>
        <w:br/>
      </w:r>
    </w:p>
    <w:p w:rsidR="00E677BC" w:rsidRPr="00E677BC" w:rsidRDefault="00E677BC" w:rsidP="00E677BC">
      <w:pPr>
        <w:ind w:firstLine="709"/>
        <w:jc w:val="both"/>
        <w:rPr>
          <w:sz w:val="28"/>
          <w:szCs w:val="28"/>
        </w:rPr>
      </w:pPr>
      <w:bookmarkStart w:id="0" w:name="sub_11"/>
      <w:r w:rsidRPr="00E677BC">
        <w:rPr>
          <w:sz w:val="28"/>
          <w:szCs w:val="28"/>
        </w:rPr>
        <w:t>1. Координационные или совещательные органы в области развития малого и среднего предпринимательства (далее - координационные или совещательные органы) при администрации Красносельского муниципального района Костромской области создаются в целях содействия созданию условий для развития малого и среднего предпринимательства на территории Красносельского муниципального района Костромской области.</w:t>
      </w:r>
    </w:p>
    <w:p w:rsidR="00E677BC" w:rsidRPr="00E677BC" w:rsidRDefault="00E677BC" w:rsidP="00E677BC">
      <w:pPr>
        <w:ind w:firstLine="709"/>
        <w:jc w:val="both"/>
        <w:rPr>
          <w:sz w:val="28"/>
          <w:szCs w:val="28"/>
        </w:rPr>
      </w:pPr>
      <w:bookmarkStart w:id="1" w:name="sub_12"/>
      <w:bookmarkEnd w:id="0"/>
      <w:r w:rsidRPr="00E677BC">
        <w:rPr>
          <w:sz w:val="28"/>
          <w:szCs w:val="28"/>
        </w:rPr>
        <w:t>2. Координационные или совещательные органы создаются в целях:</w:t>
      </w:r>
    </w:p>
    <w:p w:rsidR="00E677BC" w:rsidRPr="00E677BC" w:rsidRDefault="00E677BC" w:rsidP="00E677BC">
      <w:pPr>
        <w:ind w:firstLine="709"/>
        <w:jc w:val="both"/>
        <w:rPr>
          <w:sz w:val="28"/>
          <w:szCs w:val="28"/>
        </w:rPr>
      </w:pPr>
      <w:bookmarkStart w:id="2" w:name="sub_121"/>
      <w:bookmarkEnd w:id="1"/>
      <w:r w:rsidRPr="00E677BC">
        <w:rPr>
          <w:sz w:val="28"/>
          <w:szCs w:val="28"/>
        </w:rPr>
        <w:t>1) привлечения субъектов малого и среднего предпринимательства к выработке и реализации муниципальной политики в области развития малого и среднего предпринимательства;</w:t>
      </w:r>
    </w:p>
    <w:p w:rsidR="00E677BC" w:rsidRPr="00E677BC" w:rsidRDefault="00E677BC" w:rsidP="00E677BC">
      <w:pPr>
        <w:ind w:firstLine="709"/>
        <w:jc w:val="both"/>
        <w:rPr>
          <w:sz w:val="28"/>
          <w:szCs w:val="28"/>
        </w:rPr>
      </w:pPr>
      <w:bookmarkStart w:id="3" w:name="sub_122"/>
      <w:bookmarkEnd w:id="2"/>
      <w:r w:rsidRPr="00E677BC">
        <w:rPr>
          <w:sz w:val="28"/>
          <w:szCs w:val="28"/>
        </w:rPr>
        <w:t>2) выдвижения и поддержки инициатив, направленных на реализацию муниципальной политики в области развития малого и среднего предпринимательства;</w:t>
      </w:r>
    </w:p>
    <w:p w:rsidR="00E677BC" w:rsidRPr="00E677BC" w:rsidRDefault="00E677BC" w:rsidP="00E677BC">
      <w:pPr>
        <w:ind w:firstLine="709"/>
        <w:jc w:val="both"/>
        <w:rPr>
          <w:sz w:val="28"/>
          <w:szCs w:val="28"/>
        </w:rPr>
      </w:pPr>
      <w:bookmarkStart w:id="4" w:name="sub_123"/>
      <w:bookmarkEnd w:id="3"/>
      <w:r w:rsidRPr="00E677BC">
        <w:rPr>
          <w:sz w:val="28"/>
          <w:szCs w:val="28"/>
        </w:rPr>
        <w:t>3) проведения общественной экспертизы проектов нормативных правовых актов администрации Красносельского муниципального района Костромской области, регулирующих развитие малого и среднего предпринимательства;</w:t>
      </w:r>
    </w:p>
    <w:p w:rsidR="00E677BC" w:rsidRPr="00E677BC" w:rsidRDefault="00E677BC" w:rsidP="00E677BC">
      <w:pPr>
        <w:ind w:firstLine="709"/>
        <w:jc w:val="both"/>
        <w:rPr>
          <w:sz w:val="28"/>
          <w:szCs w:val="28"/>
        </w:rPr>
      </w:pPr>
      <w:bookmarkStart w:id="5" w:name="sub_124"/>
      <w:bookmarkEnd w:id="4"/>
      <w:r w:rsidRPr="00E677BC">
        <w:rPr>
          <w:sz w:val="28"/>
          <w:szCs w:val="28"/>
        </w:rPr>
        <w:t>4) выработки рекомендаций органам местного самоуправления Красносельского муниципального района Костромской области при определении приоритетов в области развития малого и среднего предпринимательства;</w:t>
      </w:r>
    </w:p>
    <w:p w:rsidR="00E677BC" w:rsidRDefault="00E677BC" w:rsidP="00E677BC">
      <w:pPr>
        <w:ind w:firstLine="709"/>
        <w:jc w:val="both"/>
        <w:rPr>
          <w:sz w:val="28"/>
          <w:szCs w:val="28"/>
        </w:rPr>
      </w:pPr>
      <w:bookmarkStart w:id="6" w:name="sub_125"/>
      <w:bookmarkEnd w:id="5"/>
      <w:r w:rsidRPr="00E677BC">
        <w:rPr>
          <w:sz w:val="28"/>
          <w:szCs w:val="28"/>
        </w:rPr>
        <w:t>5) привлечения граждан, общественных объединений и представителей средств массовой информации к обсуждению вопросов, касающихся реализации права граждан на предпринимательскую деятельность, и выработки по данным вопросам рекомендаций.</w:t>
      </w:r>
    </w:p>
    <w:p w:rsidR="00946B99" w:rsidRPr="00327EE9" w:rsidRDefault="00946B99" w:rsidP="00E677BC">
      <w:pPr>
        <w:ind w:firstLine="709"/>
        <w:jc w:val="both"/>
        <w:rPr>
          <w:sz w:val="28"/>
          <w:szCs w:val="28"/>
        </w:rPr>
      </w:pPr>
      <w:r w:rsidRPr="00327EE9">
        <w:rPr>
          <w:sz w:val="28"/>
          <w:szCs w:val="28"/>
        </w:rPr>
        <w:t>6)</w:t>
      </w:r>
      <w:r w:rsidRPr="00327EE9">
        <w:rPr>
          <w:color w:val="000000"/>
          <w:sz w:val="28"/>
          <w:szCs w:val="28"/>
        </w:rPr>
        <w:t xml:space="preserve"> разработки предложений по повышению эффективности реализации государственной политики в сфере поддержки и развития малого и среднего предпринимательства</w:t>
      </w:r>
      <w:r w:rsidR="00327EE9">
        <w:rPr>
          <w:color w:val="000000"/>
          <w:sz w:val="28"/>
          <w:szCs w:val="28"/>
        </w:rPr>
        <w:t>.</w:t>
      </w:r>
    </w:p>
    <w:p w:rsidR="00E677BC" w:rsidRPr="00E677BC" w:rsidRDefault="00E677BC" w:rsidP="00E677BC">
      <w:pPr>
        <w:ind w:firstLine="709"/>
        <w:jc w:val="both"/>
        <w:rPr>
          <w:sz w:val="28"/>
          <w:szCs w:val="28"/>
        </w:rPr>
      </w:pPr>
      <w:bookmarkStart w:id="7" w:name="sub_13"/>
      <w:bookmarkEnd w:id="6"/>
      <w:r w:rsidRPr="00327EE9">
        <w:rPr>
          <w:sz w:val="28"/>
          <w:szCs w:val="28"/>
        </w:rPr>
        <w:t>3. Координационный</w:t>
      </w:r>
      <w:r w:rsidRPr="00E677BC">
        <w:rPr>
          <w:sz w:val="28"/>
          <w:szCs w:val="28"/>
        </w:rPr>
        <w:t xml:space="preserve"> или совещательный орган образуется в форме:</w:t>
      </w:r>
    </w:p>
    <w:bookmarkEnd w:id="7"/>
    <w:p w:rsidR="00E677BC" w:rsidRPr="00E677BC" w:rsidRDefault="00E677BC" w:rsidP="00E677BC">
      <w:pPr>
        <w:ind w:firstLine="709"/>
        <w:jc w:val="both"/>
        <w:rPr>
          <w:sz w:val="28"/>
          <w:szCs w:val="28"/>
        </w:rPr>
      </w:pPr>
      <w:r w:rsidRPr="00E677BC">
        <w:rPr>
          <w:sz w:val="28"/>
          <w:szCs w:val="28"/>
        </w:rPr>
        <w:t>комиссии - координационного органа, образуемого для обеспечения согласованных действий администрации Красносельского муниципального района Костромской области и субъектов малого и среднего предпринимательства при решении определенного круга задач;</w:t>
      </w:r>
    </w:p>
    <w:p w:rsidR="00E677BC" w:rsidRPr="00E677BC" w:rsidRDefault="00E677BC" w:rsidP="00E677BC">
      <w:pPr>
        <w:ind w:firstLine="709"/>
        <w:jc w:val="both"/>
        <w:rPr>
          <w:sz w:val="28"/>
          <w:szCs w:val="28"/>
        </w:rPr>
      </w:pPr>
      <w:r w:rsidRPr="00E677BC">
        <w:rPr>
          <w:sz w:val="28"/>
          <w:szCs w:val="28"/>
        </w:rPr>
        <w:lastRenderedPageBreak/>
        <w:t>совета - совещательного органа, образуемого по тематическому принципу для предварительного рассмотрения вопросов и подготовки соответствующих предложений рекомендательного характера.</w:t>
      </w:r>
    </w:p>
    <w:p w:rsidR="00E677BC" w:rsidRPr="00E677BC" w:rsidRDefault="00E677BC" w:rsidP="00E677BC">
      <w:pPr>
        <w:ind w:firstLine="709"/>
        <w:jc w:val="both"/>
        <w:rPr>
          <w:sz w:val="28"/>
          <w:szCs w:val="28"/>
        </w:rPr>
      </w:pPr>
      <w:bookmarkStart w:id="8" w:name="sub_14"/>
      <w:r w:rsidRPr="00E677BC">
        <w:rPr>
          <w:sz w:val="28"/>
          <w:szCs w:val="28"/>
        </w:rPr>
        <w:t>4. Образование координационного или совещательного органа, определение его полномочий, количественного и персонального состава, осуществляется муниципальными правовыми актами администрации Красносельского муниципального района Костромской области в форме постановлений.</w:t>
      </w:r>
    </w:p>
    <w:p w:rsidR="00E677BC" w:rsidRPr="00E677BC" w:rsidRDefault="00E677BC" w:rsidP="00E677BC">
      <w:pPr>
        <w:ind w:firstLine="709"/>
        <w:jc w:val="both"/>
        <w:rPr>
          <w:sz w:val="28"/>
          <w:szCs w:val="28"/>
        </w:rPr>
      </w:pPr>
      <w:bookmarkStart w:id="9" w:name="sub_15"/>
      <w:bookmarkEnd w:id="8"/>
      <w:r w:rsidRPr="00E677BC">
        <w:rPr>
          <w:sz w:val="28"/>
          <w:szCs w:val="28"/>
        </w:rPr>
        <w:t>5. Образование координационного или совещательного органа, осуществляется на основании предложений некоммерческих организаций, выражающих интересы субъектов малого и среднего предпринимательства, организаций, образующих инфраструктуру поддержки субъектов малого и среднего предпринимательства, либо инициативной группы, выражающей интересы субъектов малого и среднего предпринимательства, в количестве не менее 5 человек (далее - лица, заинтересованные в создании координационного или совещательного органа), а так же главы Красносельского муниципального района Костромской области.</w:t>
      </w:r>
    </w:p>
    <w:p w:rsidR="00E677BC" w:rsidRPr="00E677BC" w:rsidRDefault="00E677BC" w:rsidP="00E677BC">
      <w:pPr>
        <w:ind w:firstLine="709"/>
        <w:jc w:val="both"/>
        <w:rPr>
          <w:sz w:val="28"/>
          <w:szCs w:val="28"/>
        </w:rPr>
      </w:pPr>
      <w:bookmarkStart w:id="10" w:name="sub_16"/>
      <w:bookmarkEnd w:id="9"/>
      <w:r w:rsidRPr="00E677BC">
        <w:rPr>
          <w:sz w:val="28"/>
          <w:szCs w:val="28"/>
        </w:rPr>
        <w:t>6. Лица, заинтересованные в создании координационного или совещательного органа, направляют оформленные в письменной форме предложения о создании координационного или совещательного органа главе Красносельского муниципального района Костромской области.</w:t>
      </w:r>
    </w:p>
    <w:bookmarkEnd w:id="10"/>
    <w:p w:rsidR="00E677BC" w:rsidRPr="00E677BC" w:rsidRDefault="00E677BC" w:rsidP="00E677BC">
      <w:pPr>
        <w:ind w:firstLine="709"/>
        <w:jc w:val="both"/>
        <w:rPr>
          <w:sz w:val="28"/>
          <w:szCs w:val="28"/>
        </w:rPr>
      </w:pPr>
      <w:r w:rsidRPr="00E677BC">
        <w:rPr>
          <w:sz w:val="28"/>
          <w:szCs w:val="28"/>
        </w:rPr>
        <w:t>Направляемые предложения должны содержать обоснование необходимости создания координационного или совещательного органа, основные направления деятельности указанного органа.</w:t>
      </w:r>
    </w:p>
    <w:p w:rsidR="00E677BC" w:rsidRPr="00E677BC" w:rsidRDefault="00E677BC" w:rsidP="00E677BC">
      <w:pPr>
        <w:ind w:firstLine="709"/>
        <w:jc w:val="both"/>
        <w:rPr>
          <w:sz w:val="28"/>
          <w:szCs w:val="28"/>
        </w:rPr>
      </w:pPr>
      <w:bookmarkStart w:id="11" w:name="sub_17"/>
      <w:r w:rsidRPr="00E677BC">
        <w:rPr>
          <w:sz w:val="28"/>
          <w:szCs w:val="28"/>
        </w:rPr>
        <w:t>7. Глава Красносельского муниципального района Костромской области организует рассмотрение представленных предложений и в течение месяца с момента их поступления и принимает решение о подготовке проекта муниципального правового акта администрации Красносельского муниципального района Костромской области о создании координационного или совещательного органа либо об отказе в создании такого органа с обоснованием причин отказа.</w:t>
      </w:r>
    </w:p>
    <w:bookmarkEnd w:id="11"/>
    <w:p w:rsidR="00E677BC" w:rsidRPr="00E677BC" w:rsidRDefault="00E677BC" w:rsidP="00E677BC">
      <w:pPr>
        <w:ind w:firstLine="709"/>
        <w:jc w:val="both"/>
        <w:rPr>
          <w:sz w:val="28"/>
          <w:szCs w:val="28"/>
        </w:rPr>
      </w:pPr>
      <w:r w:rsidRPr="00E677BC">
        <w:rPr>
          <w:sz w:val="28"/>
          <w:szCs w:val="28"/>
        </w:rPr>
        <w:t>О принятом решении заявители уведомляются главой Красносельского муниципального района Костромской области в письменной форме в течение месяца со дня направления предложения о создании координационного или совещательного органа.</w:t>
      </w:r>
    </w:p>
    <w:p w:rsidR="00E677BC" w:rsidRPr="00E677BC" w:rsidRDefault="00E677BC" w:rsidP="00E677BC">
      <w:pPr>
        <w:ind w:firstLine="709"/>
        <w:jc w:val="both"/>
        <w:rPr>
          <w:sz w:val="28"/>
          <w:szCs w:val="28"/>
        </w:rPr>
      </w:pPr>
      <w:bookmarkStart w:id="12" w:name="sub_18"/>
      <w:r w:rsidRPr="00E677BC">
        <w:rPr>
          <w:sz w:val="28"/>
          <w:szCs w:val="28"/>
        </w:rPr>
        <w:t>8. Правовые акты администрации Красносельского муниципального района Костромской области о создании координационных или совещательных органов подлежат опубликованию в Информационном бюллетене «Вестник Красноселья», а также размещению на официальном сайте администрации Красносельского муниципального района Костромской области в сети "Интернет".</w:t>
      </w:r>
    </w:p>
    <w:p w:rsidR="00E677BC" w:rsidRPr="00E677BC" w:rsidRDefault="00E677BC" w:rsidP="00E677BC">
      <w:pPr>
        <w:ind w:firstLine="709"/>
        <w:jc w:val="both"/>
        <w:rPr>
          <w:sz w:val="28"/>
          <w:szCs w:val="28"/>
        </w:rPr>
      </w:pPr>
      <w:bookmarkStart w:id="13" w:name="sub_19"/>
      <w:bookmarkEnd w:id="12"/>
      <w:r w:rsidRPr="00E677BC">
        <w:rPr>
          <w:sz w:val="28"/>
          <w:szCs w:val="28"/>
        </w:rPr>
        <w:t>9. В состав координационного или совещательного органа могут входить должностные лица администрации Красносельского муниципального района Костромой области, представители органов государственной власти по согласованию, депутаты Собрания депутатов Красносельского муниципального района Костромской области, представители субъектов малого и среднего предпринимательства, некоммерческих организаций, выражающих интересы субъектов малого и среднего предпринимательства.</w:t>
      </w:r>
    </w:p>
    <w:bookmarkEnd w:id="13"/>
    <w:p w:rsidR="00E677BC" w:rsidRPr="00E677BC" w:rsidRDefault="00E677BC" w:rsidP="00E677BC">
      <w:pPr>
        <w:ind w:firstLine="709"/>
        <w:jc w:val="both"/>
        <w:rPr>
          <w:sz w:val="28"/>
          <w:szCs w:val="28"/>
        </w:rPr>
      </w:pPr>
      <w:r w:rsidRPr="00E677BC">
        <w:rPr>
          <w:sz w:val="28"/>
          <w:szCs w:val="28"/>
        </w:rPr>
        <w:lastRenderedPageBreak/>
        <w:t>При этом представители субъектов малого и среднего предпринимательства, некоммерческих организаций, выражающих интересы субъектов малого и среднего предпринимательства, включаются в состав координационного или совещательного органа по заявительному принципу с учетом требований по количественному составу координационного или совещательного органа, определяемому в положениях об этих органах, и соблюдения нормы представительства, которая должна составлять не менее двух третей от общего числа членов указанных координационных или совещательных органов.</w:t>
      </w:r>
    </w:p>
    <w:p w:rsidR="00E677BC" w:rsidRPr="00E677BC" w:rsidRDefault="00E677BC" w:rsidP="00E677BC">
      <w:pPr>
        <w:ind w:firstLine="709"/>
        <w:jc w:val="both"/>
        <w:rPr>
          <w:sz w:val="28"/>
          <w:szCs w:val="28"/>
        </w:rPr>
      </w:pPr>
      <w:r w:rsidRPr="00E677BC">
        <w:rPr>
          <w:sz w:val="28"/>
          <w:szCs w:val="28"/>
        </w:rPr>
        <w:t>Некоммерческие организации, выражающие интересы субъектов малого и среднего предпринимательства, вправе выдвигать в состав координационного или совещательного органа лиц, не являющихся их членами или работниками.</w:t>
      </w:r>
    </w:p>
    <w:p w:rsidR="00E677BC" w:rsidRPr="00E677BC" w:rsidRDefault="00E677BC" w:rsidP="00E677BC">
      <w:pPr>
        <w:ind w:firstLine="709"/>
        <w:jc w:val="both"/>
        <w:rPr>
          <w:sz w:val="28"/>
          <w:szCs w:val="28"/>
        </w:rPr>
      </w:pPr>
      <w:bookmarkStart w:id="14" w:name="sub_110"/>
      <w:r w:rsidRPr="00E677BC">
        <w:rPr>
          <w:sz w:val="28"/>
          <w:szCs w:val="28"/>
        </w:rPr>
        <w:t>10. Председателем координационного или совещательного органа является глава Красносельского муниципального района Костромской области.</w:t>
      </w:r>
    </w:p>
    <w:bookmarkEnd w:id="14"/>
    <w:p w:rsidR="00E677BC" w:rsidRPr="00E677BC" w:rsidRDefault="00E677BC" w:rsidP="00E677BC">
      <w:pPr>
        <w:ind w:firstLine="709"/>
        <w:jc w:val="both"/>
        <w:rPr>
          <w:sz w:val="28"/>
          <w:szCs w:val="28"/>
        </w:rPr>
      </w:pPr>
      <w:r w:rsidRPr="00E677BC">
        <w:rPr>
          <w:sz w:val="28"/>
          <w:szCs w:val="28"/>
        </w:rPr>
        <w:t>Председатель координационного или совещательного органа: формирует повестку дня заседаний координационного или совещательного органа; организует работу координационного или совещательного органа и председательствует на его заседаниях; утверждает протоколы заседаний координационного или совещательного органа; вносит предложения по изменению состава координационного или совещательного органа; направляет информацию о деятельности координационного или совещательного органа и решения координационного или совещательного органа руководителям органов местного самоуправления Красносельского муниципального района Костромской области, а также другим заинтересованным лицам; осуществляет иные действия, необходимые для обеспечения деятельности координационного или совещательного органа.</w:t>
      </w:r>
    </w:p>
    <w:p w:rsidR="00E677BC" w:rsidRPr="00E677BC" w:rsidRDefault="00E677BC" w:rsidP="00E677BC">
      <w:pPr>
        <w:ind w:firstLine="709"/>
        <w:jc w:val="both"/>
        <w:rPr>
          <w:sz w:val="28"/>
          <w:szCs w:val="28"/>
        </w:rPr>
      </w:pPr>
      <w:bookmarkStart w:id="15" w:name="sub_111"/>
      <w:r w:rsidRPr="00E677BC">
        <w:rPr>
          <w:sz w:val="28"/>
          <w:szCs w:val="28"/>
        </w:rPr>
        <w:t>11. Заместитель председателя координационного или совещательного органа избирается из числа его членов по представлению председателя координационного или совещательного органа.</w:t>
      </w:r>
    </w:p>
    <w:bookmarkEnd w:id="15"/>
    <w:p w:rsidR="00946B99" w:rsidRDefault="00E677BC" w:rsidP="00946B99">
      <w:pPr>
        <w:ind w:firstLine="709"/>
        <w:jc w:val="both"/>
        <w:rPr>
          <w:sz w:val="28"/>
          <w:szCs w:val="28"/>
        </w:rPr>
      </w:pPr>
      <w:r w:rsidRPr="00E677BC">
        <w:rPr>
          <w:sz w:val="28"/>
          <w:szCs w:val="28"/>
        </w:rPr>
        <w:t xml:space="preserve">Заместитель председателя координационного или совещательного органа по поручению председателя координационного или совещательного органа: </w:t>
      </w:r>
      <w:r w:rsidR="00946B99">
        <w:rPr>
          <w:sz w:val="28"/>
          <w:szCs w:val="28"/>
        </w:rPr>
        <w:t xml:space="preserve">     </w:t>
      </w:r>
    </w:p>
    <w:p w:rsidR="00946B99" w:rsidRDefault="00E677BC" w:rsidP="00946B99">
      <w:pPr>
        <w:ind w:firstLine="709"/>
        <w:jc w:val="both"/>
        <w:rPr>
          <w:sz w:val="28"/>
          <w:szCs w:val="28"/>
        </w:rPr>
      </w:pPr>
      <w:r w:rsidRPr="00E677BC">
        <w:rPr>
          <w:sz w:val="28"/>
          <w:szCs w:val="28"/>
        </w:rPr>
        <w:t xml:space="preserve">организует подготовку и председательствует на заседании координационного или совещательного органа; </w:t>
      </w:r>
    </w:p>
    <w:p w:rsidR="00E677BC" w:rsidRPr="00E677BC" w:rsidRDefault="00E677BC" w:rsidP="00E677BC">
      <w:pPr>
        <w:ind w:firstLine="709"/>
        <w:jc w:val="both"/>
        <w:rPr>
          <w:sz w:val="28"/>
          <w:szCs w:val="28"/>
        </w:rPr>
      </w:pPr>
      <w:r w:rsidRPr="00E677BC">
        <w:rPr>
          <w:sz w:val="28"/>
          <w:szCs w:val="28"/>
        </w:rPr>
        <w:t>представляет координационный или совещательный орган в органах государственной власти, органах местного самоуправления и некоммерческих организациях.</w:t>
      </w:r>
    </w:p>
    <w:p w:rsidR="00E677BC" w:rsidRPr="00E677BC" w:rsidRDefault="00E677BC" w:rsidP="00E677BC">
      <w:pPr>
        <w:ind w:firstLine="709"/>
        <w:jc w:val="both"/>
        <w:rPr>
          <w:sz w:val="28"/>
          <w:szCs w:val="28"/>
        </w:rPr>
      </w:pPr>
      <w:bookmarkStart w:id="16" w:name="sub_112"/>
      <w:r w:rsidRPr="00E677BC">
        <w:rPr>
          <w:sz w:val="28"/>
          <w:szCs w:val="28"/>
        </w:rPr>
        <w:t>12. Секретарь координационного или совещательного органа (далее - секретарь) назначается председателем координационного или совещательного органа.</w:t>
      </w:r>
    </w:p>
    <w:bookmarkEnd w:id="16"/>
    <w:p w:rsidR="00E677BC" w:rsidRPr="00E677BC" w:rsidRDefault="00E677BC" w:rsidP="00E677BC">
      <w:pPr>
        <w:ind w:firstLine="709"/>
        <w:jc w:val="both"/>
        <w:rPr>
          <w:sz w:val="28"/>
          <w:szCs w:val="28"/>
        </w:rPr>
      </w:pPr>
      <w:r w:rsidRPr="00E677BC">
        <w:rPr>
          <w:sz w:val="28"/>
          <w:szCs w:val="28"/>
        </w:rPr>
        <w:t>На секретаря возлагается ответственность за комплектование и рассылку материалов к заседаниям координационного или совещательного органа за 5 дней до их начала, оповещение его членов о времени, месте проведения и повестке заседаний, ведение, оформление и хранение протоколов заседаний.</w:t>
      </w:r>
    </w:p>
    <w:p w:rsidR="00E677BC" w:rsidRPr="00E677BC" w:rsidRDefault="00E677BC" w:rsidP="00E677BC">
      <w:pPr>
        <w:ind w:firstLine="709"/>
        <w:jc w:val="both"/>
        <w:rPr>
          <w:sz w:val="28"/>
          <w:szCs w:val="28"/>
        </w:rPr>
      </w:pPr>
      <w:bookmarkStart w:id="17" w:name="sub_113"/>
      <w:r w:rsidRPr="00E677BC">
        <w:rPr>
          <w:sz w:val="28"/>
          <w:szCs w:val="28"/>
        </w:rPr>
        <w:t xml:space="preserve">13. Заседания координационного или совещательного органа проводятся в соответствии с планом деятельности координационного или совещательного </w:t>
      </w:r>
      <w:r w:rsidRPr="00E677BC">
        <w:rPr>
          <w:sz w:val="28"/>
          <w:szCs w:val="28"/>
        </w:rPr>
        <w:lastRenderedPageBreak/>
        <w:t>органа, утверждаемым координационным или совещательным органом, но не реже одного раза в полугодие.</w:t>
      </w:r>
    </w:p>
    <w:bookmarkEnd w:id="17"/>
    <w:p w:rsidR="00E677BC" w:rsidRPr="00E677BC" w:rsidRDefault="00E677BC" w:rsidP="00E677BC">
      <w:pPr>
        <w:ind w:firstLine="709"/>
        <w:jc w:val="both"/>
        <w:rPr>
          <w:sz w:val="28"/>
          <w:szCs w:val="28"/>
        </w:rPr>
      </w:pPr>
      <w:r w:rsidRPr="00E677BC">
        <w:rPr>
          <w:sz w:val="28"/>
          <w:szCs w:val="28"/>
        </w:rPr>
        <w:t>В случае необходимости и по инициативе, поддержанной не менее чем одной третью членов координационного или совещательного органа, может быть назначено внеочередное заседание координационного или совещательного органа.</w:t>
      </w:r>
    </w:p>
    <w:p w:rsidR="00E677BC" w:rsidRPr="00E677BC" w:rsidRDefault="00E677BC" w:rsidP="00E677BC">
      <w:pPr>
        <w:ind w:firstLine="709"/>
        <w:jc w:val="both"/>
        <w:rPr>
          <w:sz w:val="28"/>
          <w:szCs w:val="28"/>
        </w:rPr>
      </w:pPr>
      <w:r w:rsidRPr="00E677BC">
        <w:rPr>
          <w:sz w:val="28"/>
          <w:szCs w:val="28"/>
        </w:rPr>
        <w:t>На заседание координационного или совещательного органа могут приглашаться представители органов государственной власти и органов местного самоуправления, а также общественных объединений, не входящие в состав координационного или совещательного органа.</w:t>
      </w:r>
    </w:p>
    <w:p w:rsidR="00E677BC" w:rsidRPr="00E677BC" w:rsidRDefault="00E677BC" w:rsidP="00E677BC">
      <w:pPr>
        <w:ind w:firstLine="709"/>
        <w:jc w:val="both"/>
        <w:rPr>
          <w:sz w:val="28"/>
          <w:szCs w:val="28"/>
        </w:rPr>
      </w:pPr>
      <w:r w:rsidRPr="00E677BC">
        <w:rPr>
          <w:sz w:val="28"/>
          <w:szCs w:val="28"/>
        </w:rPr>
        <w:t>Заседание координационного или совещательного органа считается правомочным, если на нем присутствует не менее половины его членов.</w:t>
      </w:r>
    </w:p>
    <w:p w:rsidR="00E677BC" w:rsidRPr="00E677BC" w:rsidRDefault="00E677BC" w:rsidP="00E677BC">
      <w:pPr>
        <w:ind w:firstLine="709"/>
        <w:jc w:val="both"/>
        <w:rPr>
          <w:sz w:val="28"/>
          <w:szCs w:val="28"/>
        </w:rPr>
      </w:pPr>
      <w:bookmarkStart w:id="18" w:name="sub_114"/>
      <w:r w:rsidRPr="00E677BC">
        <w:rPr>
          <w:sz w:val="28"/>
          <w:szCs w:val="28"/>
        </w:rPr>
        <w:t>14. Решения координационного или совещательного органа принимаются простым большинством голосов членов координационного или совещательного органа.</w:t>
      </w:r>
    </w:p>
    <w:bookmarkEnd w:id="18"/>
    <w:p w:rsidR="00E677BC" w:rsidRPr="00E677BC" w:rsidRDefault="00E677BC" w:rsidP="00E677BC">
      <w:pPr>
        <w:ind w:firstLine="709"/>
        <w:jc w:val="both"/>
        <w:rPr>
          <w:sz w:val="28"/>
          <w:szCs w:val="28"/>
        </w:rPr>
      </w:pPr>
      <w:r w:rsidRPr="00E677BC">
        <w:rPr>
          <w:sz w:val="28"/>
          <w:szCs w:val="28"/>
        </w:rPr>
        <w:t>При равенстве голосов принятым считается решение, за которое проголосовал председательствующий на заседании.</w:t>
      </w:r>
    </w:p>
    <w:p w:rsidR="00E677BC" w:rsidRPr="00E677BC" w:rsidRDefault="00E677BC" w:rsidP="00E677BC">
      <w:pPr>
        <w:ind w:firstLine="709"/>
        <w:jc w:val="both"/>
        <w:rPr>
          <w:sz w:val="28"/>
          <w:szCs w:val="28"/>
        </w:rPr>
      </w:pPr>
      <w:r w:rsidRPr="00E677BC">
        <w:rPr>
          <w:sz w:val="28"/>
          <w:szCs w:val="28"/>
        </w:rPr>
        <w:t>Мнение членов координационного или совещательного органа, голосовавших против принятого решения, излагается в протоколе или отдельно в письменной форме с приложением к протоколу.</w:t>
      </w:r>
    </w:p>
    <w:p w:rsidR="00E677BC" w:rsidRPr="00E677BC" w:rsidRDefault="00E677BC" w:rsidP="00E677BC">
      <w:pPr>
        <w:ind w:firstLine="709"/>
        <w:jc w:val="both"/>
        <w:rPr>
          <w:sz w:val="28"/>
          <w:szCs w:val="28"/>
        </w:rPr>
      </w:pPr>
      <w:r w:rsidRPr="00E677BC">
        <w:rPr>
          <w:sz w:val="28"/>
          <w:szCs w:val="28"/>
        </w:rPr>
        <w:t>Решения координационного или совещательного органа оформляются в протоколе заседания.</w:t>
      </w:r>
    </w:p>
    <w:p w:rsidR="00E677BC" w:rsidRPr="00E677BC" w:rsidRDefault="00E677BC" w:rsidP="00E677BC">
      <w:pPr>
        <w:ind w:firstLine="709"/>
        <w:jc w:val="both"/>
        <w:rPr>
          <w:sz w:val="28"/>
          <w:szCs w:val="28"/>
        </w:rPr>
      </w:pPr>
      <w:bookmarkStart w:id="19" w:name="sub_115"/>
      <w:r w:rsidRPr="00E677BC">
        <w:rPr>
          <w:sz w:val="28"/>
          <w:szCs w:val="28"/>
        </w:rPr>
        <w:t>15. Рекомендации координационного или совещательного органа направляются органы местного самоуправления Красносельского муниципального района Костромской области и другие заинтересованные органы.</w:t>
      </w:r>
    </w:p>
    <w:p w:rsidR="00E677BC" w:rsidRPr="00E677BC" w:rsidRDefault="00E677BC" w:rsidP="00E677BC">
      <w:pPr>
        <w:ind w:firstLine="709"/>
        <w:jc w:val="both"/>
        <w:rPr>
          <w:sz w:val="28"/>
          <w:szCs w:val="28"/>
        </w:rPr>
      </w:pPr>
      <w:bookmarkStart w:id="20" w:name="sub_116"/>
      <w:bookmarkEnd w:id="19"/>
      <w:r w:rsidRPr="00E677BC">
        <w:rPr>
          <w:sz w:val="28"/>
          <w:szCs w:val="28"/>
        </w:rPr>
        <w:t>16. Организационно-техническое обеспечение деятельности координационного или совещательного органа, в том числе размещение в информационных системах общего пользования информации о создании координационного или совещательного органа, дате и месте проведения его заседания, повестке дня и решениях, осуществляется администрацией Красносельского муниципального района Костромской области.</w:t>
      </w:r>
    </w:p>
    <w:bookmarkEnd w:id="20"/>
    <w:p w:rsidR="00E677BC" w:rsidRPr="00E677BC" w:rsidRDefault="00E677BC" w:rsidP="00E677BC">
      <w:pPr>
        <w:ind w:firstLine="709"/>
        <w:jc w:val="both"/>
        <w:rPr>
          <w:sz w:val="28"/>
          <w:szCs w:val="28"/>
        </w:rPr>
      </w:pPr>
    </w:p>
    <w:p w:rsidR="0097663E" w:rsidRPr="00E677BC" w:rsidRDefault="0097663E">
      <w:pPr>
        <w:rPr>
          <w:sz w:val="28"/>
          <w:szCs w:val="28"/>
        </w:rPr>
      </w:pPr>
    </w:p>
    <w:p w:rsidR="0097663E" w:rsidRPr="00E677BC" w:rsidRDefault="0097663E">
      <w:pPr>
        <w:rPr>
          <w:sz w:val="28"/>
          <w:szCs w:val="28"/>
        </w:rPr>
      </w:pPr>
    </w:p>
    <w:p w:rsidR="0097663E" w:rsidRPr="00E677BC" w:rsidRDefault="0097663E">
      <w:pPr>
        <w:rPr>
          <w:sz w:val="28"/>
          <w:szCs w:val="28"/>
        </w:rPr>
      </w:pPr>
    </w:p>
    <w:p w:rsidR="0097663E" w:rsidRPr="00E677BC" w:rsidRDefault="0097663E">
      <w:pPr>
        <w:rPr>
          <w:sz w:val="28"/>
          <w:szCs w:val="28"/>
        </w:rPr>
      </w:pPr>
    </w:p>
    <w:p w:rsidR="0097663E" w:rsidRPr="00E677BC" w:rsidRDefault="0097663E">
      <w:pPr>
        <w:rPr>
          <w:sz w:val="28"/>
          <w:szCs w:val="28"/>
        </w:rPr>
      </w:pPr>
    </w:p>
    <w:p w:rsidR="0097663E" w:rsidRPr="00E677BC" w:rsidRDefault="0097663E">
      <w:pPr>
        <w:rPr>
          <w:sz w:val="28"/>
          <w:szCs w:val="28"/>
        </w:rPr>
      </w:pPr>
    </w:p>
    <w:p w:rsidR="0097663E" w:rsidRPr="00E677BC" w:rsidRDefault="0097663E">
      <w:pPr>
        <w:rPr>
          <w:sz w:val="28"/>
          <w:szCs w:val="28"/>
        </w:rPr>
      </w:pPr>
    </w:p>
    <w:p w:rsidR="0097663E" w:rsidRPr="00E677BC" w:rsidRDefault="0097663E">
      <w:pPr>
        <w:rPr>
          <w:sz w:val="28"/>
          <w:szCs w:val="28"/>
        </w:rPr>
      </w:pPr>
    </w:p>
    <w:p w:rsidR="0097663E" w:rsidRPr="00E677BC" w:rsidRDefault="0097663E">
      <w:pPr>
        <w:rPr>
          <w:sz w:val="28"/>
          <w:szCs w:val="28"/>
        </w:rPr>
      </w:pPr>
    </w:p>
    <w:sectPr w:rsidR="0097663E" w:rsidRPr="00E677BC" w:rsidSect="009359FF">
      <w:pgSz w:w="11906" w:h="16838"/>
      <w:pgMar w:top="1134" w:right="707" w:bottom="993" w:left="1134" w:header="720" w:footer="720"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254F" w:rsidRDefault="00F2254F" w:rsidP="00785432">
      <w:r>
        <w:separator/>
      </w:r>
    </w:p>
  </w:endnote>
  <w:endnote w:type="continuationSeparator" w:id="1">
    <w:p w:rsidR="00F2254F" w:rsidRDefault="00F2254F" w:rsidP="007854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tarSymbol">
    <w:altName w:val="Arial Unicode MS"/>
    <w:charset w:val="CC"/>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Lohit Hindi">
    <w:altName w:val="Arial Unicode MS"/>
    <w:charset w:val="8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Andale Sans UI">
    <w:altName w:val="Times New Roman"/>
    <w:charset w:val="00"/>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254F" w:rsidRDefault="00F2254F" w:rsidP="00785432">
      <w:r>
        <w:separator/>
      </w:r>
    </w:p>
  </w:footnote>
  <w:footnote w:type="continuationSeparator" w:id="1">
    <w:p w:rsidR="00F2254F" w:rsidRDefault="00F2254F" w:rsidP="007854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216F5530"/>
    <w:multiLevelType w:val="hybridMultilevel"/>
    <w:tmpl w:val="417469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541E06"/>
    <w:multiLevelType w:val="hybridMultilevel"/>
    <w:tmpl w:val="417469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1B45868"/>
    <w:multiLevelType w:val="hybridMultilevel"/>
    <w:tmpl w:val="9B3A9DF4"/>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5">
    <w:nsid w:val="7D6B4638"/>
    <w:multiLevelType w:val="hybridMultilevel"/>
    <w:tmpl w:val="1F24F54E"/>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6">
    <w:nsid w:val="7EEC79BC"/>
    <w:multiLevelType w:val="hybridMultilevel"/>
    <w:tmpl w:val="417469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5"/>
  </w:num>
  <w:num w:numId="5">
    <w:abstractNumId w:val="6"/>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a"/>
  <w:drawingGridHorizontalSpacing w:val="200"/>
  <w:drawingGridVerticalSpacing w:val="0"/>
  <w:displayHorizontalDrawingGridEvery w:val="0"/>
  <w:displayVerticalDrawingGridEvery w:val="0"/>
  <w:noPunctuationKerning/>
  <w:characterSpacingControl w:val="doNotCompress"/>
  <w:footnotePr>
    <w:footnote w:id="0"/>
    <w:footnote w:id="1"/>
  </w:footnotePr>
  <w:endnotePr>
    <w:endnote w:id="0"/>
    <w:endnote w:id="1"/>
  </w:endnotePr>
  <w:compat>
    <w:spaceForUL/>
    <w:balanceSingleByteDoubleByteWidth/>
    <w:doNotLeaveBackslashAlone/>
    <w:ulTrailSpace/>
    <w:adjustLineHeightInTable/>
  </w:compat>
  <w:rsids>
    <w:rsidRoot w:val="00AA1CFF"/>
    <w:rsid w:val="0000240F"/>
    <w:rsid w:val="00021BD8"/>
    <w:rsid w:val="0003786E"/>
    <w:rsid w:val="00045C6F"/>
    <w:rsid w:val="000654E3"/>
    <w:rsid w:val="00067871"/>
    <w:rsid w:val="0008660D"/>
    <w:rsid w:val="00091F79"/>
    <w:rsid w:val="000971AB"/>
    <w:rsid w:val="000B40B4"/>
    <w:rsid w:val="000E2F61"/>
    <w:rsid w:val="000E6E59"/>
    <w:rsid w:val="00100065"/>
    <w:rsid w:val="001043D5"/>
    <w:rsid w:val="00105A85"/>
    <w:rsid w:val="001060BF"/>
    <w:rsid w:val="001401A9"/>
    <w:rsid w:val="001523B9"/>
    <w:rsid w:val="001A409C"/>
    <w:rsid w:val="001B448E"/>
    <w:rsid w:val="001C0AED"/>
    <w:rsid w:val="001C17D5"/>
    <w:rsid w:val="001D6EEF"/>
    <w:rsid w:val="001E0C20"/>
    <w:rsid w:val="001F1912"/>
    <w:rsid w:val="001F2672"/>
    <w:rsid w:val="00203152"/>
    <w:rsid w:val="0020786D"/>
    <w:rsid w:val="00211BE0"/>
    <w:rsid w:val="002378EF"/>
    <w:rsid w:val="00237F55"/>
    <w:rsid w:val="00240A62"/>
    <w:rsid w:val="00247FC7"/>
    <w:rsid w:val="00257359"/>
    <w:rsid w:val="00265530"/>
    <w:rsid w:val="0026714C"/>
    <w:rsid w:val="00275F01"/>
    <w:rsid w:val="002A11A3"/>
    <w:rsid w:val="002A7FB2"/>
    <w:rsid w:val="002B7A17"/>
    <w:rsid w:val="002D4E40"/>
    <w:rsid w:val="002E42AB"/>
    <w:rsid w:val="00302FCF"/>
    <w:rsid w:val="00320446"/>
    <w:rsid w:val="0032767C"/>
    <w:rsid w:val="00327EE9"/>
    <w:rsid w:val="003403AC"/>
    <w:rsid w:val="00346E02"/>
    <w:rsid w:val="003559AA"/>
    <w:rsid w:val="00387AE6"/>
    <w:rsid w:val="00390D92"/>
    <w:rsid w:val="00397037"/>
    <w:rsid w:val="003C3E0F"/>
    <w:rsid w:val="0041241B"/>
    <w:rsid w:val="00415C80"/>
    <w:rsid w:val="00425281"/>
    <w:rsid w:val="00460C49"/>
    <w:rsid w:val="00477AE1"/>
    <w:rsid w:val="004C40CD"/>
    <w:rsid w:val="004E202C"/>
    <w:rsid w:val="004F6D49"/>
    <w:rsid w:val="00504199"/>
    <w:rsid w:val="00517685"/>
    <w:rsid w:val="005715A6"/>
    <w:rsid w:val="005732B8"/>
    <w:rsid w:val="005770E3"/>
    <w:rsid w:val="005811C8"/>
    <w:rsid w:val="00583AAD"/>
    <w:rsid w:val="00584151"/>
    <w:rsid w:val="005929DD"/>
    <w:rsid w:val="005B0507"/>
    <w:rsid w:val="005C7066"/>
    <w:rsid w:val="005D7D25"/>
    <w:rsid w:val="00622E83"/>
    <w:rsid w:val="00623C0E"/>
    <w:rsid w:val="006257D6"/>
    <w:rsid w:val="00644EEA"/>
    <w:rsid w:val="00646112"/>
    <w:rsid w:val="00646765"/>
    <w:rsid w:val="00652676"/>
    <w:rsid w:val="00653AA5"/>
    <w:rsid w:val="00667197"/>
    <w:rsid w:val="006823CC"/>
    <w:rsid w:val="006C2A5B"/>
    <w:rsid w:val="006D6B0A"/>
    <w:rsid w:val="006E47C4"/>
    <w:rsid w:val="007017B9"/>
    <w:rsid w:val="00701D0A"/>
    <w:rsid w:val="0072600C"/>
    <w:rsid w:val="00731E83"/>
    <w:rsid w:val="00733C53"/>
    <w:rsid w:val="00746CC6"/>
    <w:rsid w:val="00752146"/>
    <w:rsid w:val="00761441"/>
    <w:rsid w:val="00765AA4"/>
    <w:rsid w:val="00776641"/>
    <w:rsid w:val="00785432"/>
    <w:rsid w:val="007B767F"/>
    <w:rsid w:val="007B7BFB"/>
    <w:rsid w:val="007D5DCB"/>
    <w:rsid w:val="007F6D99"/>
    <w:rsid w:val="0083310B"/>
    <w:rsid w:val="00874623"/>
    <w:rsid w:val="008763F0"/>
    <w:rsid w:val="008848DC"/>
    <w:rsid w:val="008A1075"/>
    <w:rsid w:val="008A4240"/>
    <w:rsid w:val="008C6574"/>
    <w:rsid w:val="008D7465"/>
    <w:rsid w:val="008E1674"/>
    <w:rsid w:val="008E1E3A"/>
    <w:rsid w:val="008F2D85"/>
    <w:rsid w:val="009359FF"/>
    <w:rsid w:val="00946B99"/>
    <w:rsid w:val="00946E35"/>
    <w:rsid w:val="0097663E"/>
    <w:rsid w:val="009A4EAE"/>
    <w:rsid w:val="009A53E9"/>
    <w:rsid w:val="009C74FE"/>
    <w:rsid w:val="009E4228"/>
    <w:rsid w:val="009E5CB2"/>
    <w:rsid w:val="009F19F0"/>
    <w:rsid w:val="00A021B7"/>
    <w:rsid w:val="00A20B5D"/>
    <w:rsid w:val="00A21734"/>
    <w:rsid w:val="00A41F25"/>
    <w:rsid w:val="00A43381"/>
    <w:rsid w:val="00A51E50"/>
    <w:rsid w:val="00A7571B"/>
    <w:rsid w:val="00AA1CFF"/>
    <w:rsid w:val="00AC4A57"/>
    <w:rsid w:val="00B02726"/>
    <w:rsid w:val="00B048BD"/>
    <w:rsid w:val="00B42955"/>
    <w:rsid w:val="00B71B85"/>
    <w:rsid w:val="00B829FB"/>
    <w:rsid w:val="00B93987"/>
    <w:rsid w:val="00BA6BAA"/>
    <w:rsid w:val="00BB0210"/>
    <w:rsid w:val="00BC0002"/>
    <w:rsid w:val="00BF3317"/>
    <w:rsid w:val="00C074BA"/>
    <w:rsid w:val="00C24535"/>
    <w:rsid w:val="00C2486F"/>
    <w:rsid w:val="00C30249"/>
    <w:rsid w:val="00C336B3"/>
    <w:rsid w:val="00C501C0"/>
    <w:rsid w:val="00C7236F"/>
    <w:rsid w:val="00C80DBB"/>
    <w:rsid w:val="00C910AE"/>
    <w:rsid w:val="00CB7EA5"/>
    <w:rsid w:val="00CD029A"/>
    <w:rsid w:val="00CD1CF5"/>
    <w:rsid w:val="00CE60BB"/>
    <w:rsid w:val="00CF7A4F"/>
    <w:rsid w:val="00D00DD8"/>
    <w:rsid w:val="00D13C62"/>
    <w:rsid w:val="00D32F9B"/>
    <w:rsid w:val="00D44819"/>
    <w:rsid w:val="00D56423"/>
    <w:rsid w:val="00D61972"/>
    <w:rsid w:val="00D623AA"/>
    <w:rsid w:val="00D86833"/>
    <w:rsid w:val="00D96A8C"/>
    <w:rsid w:val="00DC3F4B"/>
    <w:rsid w:val="00E05C22"/>
    <w:rsid w:val="00E05EBF"/>
    <w:rsid w:val="00E51C6E"/>
    <w:rsid w:val="00E55781"/>
    <w:rsid w:val="00E677BC"/>
    <w:rsid w:val="00E74A64"/>
    <w:rsid w:val="00EB03E7"/>
    <w:rsid w:val="00ED1F4B"/>
    <w:rsid w:val="00EE7A52"/>
    <w:rsid w:val="00EF1C9D"/>
    <w:rsid w:val="00F04F20"/>
    <w:rsid w:val="00F21420"/>
    <w:rsid w:val="00F2254F"/>
    <w:rsid w:val="00F40C27"/>
    <w:rsid w:val="00F57612"/>
    <w:rsid w:val="00F764BA"/>
    <w:rsid w:val="00FA6F18"/>
    <w:rsid w:val="00FB23C6"/>
    <w:rsid w:val="00FB53AE"/>
    <w:rsid w:val="00FB6704"/>
    <w:rsid w:val="00FC34E6"/>
    <w:rsid w:val="00FC4645"/>
    <w:rsid w:val="00FC7D70"/>
    <w:rsid w:val="00FD4E44"/>
    <w:rsid w:val="00FF2BC7"/>
    <w:rsid w:val="00FF59AE"/>
    <w:rsid w:val="00FF76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C6E"/>
    <w:pPr>
      <w:suppressAutoHyphens/>
    </w:pPr>
    <w:rPr>
      <w:sz w:val="24"/>
      <w:szCs w:val="24"/>
      <w:lang w:eastAsia="ar-SA"/>
    </w:rPr>
  </w:style>
  <w:style w:type="paragraph" w:styleId="1">
    <w:name w:val="heading 1"/>
    <w:basedOn w:val="a"/>
    <w:next w:val="a"/>
    <w:link w:val="10"/>
    <w:uiPriority w:val="9"/>
    <w:qFormat/>
    <w:rsid w:val="00E677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qFormat/>
    <w:rsid w:val="00C24535"/>
    <w:pPr>
      <w:keepNext/>
      <w:tabs>
        <w:tab w:val="num" w:pos="0"/>
      </w:tabs>
      <w:jc w:val="both"/>
      <w:outlineLvl w:val="1"/>
    </w:pPr>
    <w:rPr>
      <w:sz w:val="28"/>
    </w:rPr>
  </w:style>
  <w:style w:type="paragraph" w:styleId="3">
    <w:name w:val="heading 3"/>
    <w:basedOn w:val="a"/>
    <w:next w:val="a"/>
    <w:qFormat/>
    <w:rsid w:val="00C24535"/>
    <w:pPr>
      <w:keepNext/>
      <w:tabs>
        <w:tab w:val="num" w:pos="0"/>
      </w:tabs>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C24535"/>
  </w:style>
  <w:style w:type="character" w:customStyle="1" w:styleId="WW8Num1z1">
    <w:name w:val="WW8Num1z1"/>
    <w:rsid w:val="00C24535"/>
  </w:style>
  <w:style w:type="character" w:customStyle="1" w:styleId="WW8Num1z2">
    <w:name w:val="WW8Num1z2"/>
    <w:rsid w:val="00C24535"/>
  </w:style>
  <w:style w:type="character" w:customStyle="1" w:styleId="WW8Num1z3">
    <w:name w:val="WW8Num1z3"/>
    <w:rsid w:val="00C24535"/>
  </w:style>
  <w:style w:type="character" w:customStyle="1" w:styleId="WW8Num1z4">
    <w:name w:val="WW8Num1z4"/>
    <w:rsid w:val="00C24535"/>
  </w:style>
  <w:style w:type="character" w:customStyle="1" w:styleId="WW8Num1z5">
    <w:name w:val="WW8Num1z5"/>
    <w:rsid w:val="00C24535"/>
  </w:style>
  <w:style w:type="character" w:customStyle="1" w:styleId="WW8Num1z6">
    <w:name w:val="WW8Num1z6"/>
    <w:rsid w:val="00C24535"/>
  </w:style>
  <w:style w:type="character" w:customStyle="1" w:styleId="WW8Num1z7">
    <w:name w:val="WW8Num1z7"/>
    <w:rsid w:val="00C24535"/>
  </w:style>
  <w:style w:type="character" w:customStyle="1" w:styleId="WW8Num1z8">
    <w:name w:val="WW8Num1z8"/>
    <w:rsid w:val="00C24535"/>
  </w:style>
  <w:style w:type="character" w:customStyle="1" w:styleId="WW8Num2z0">
    <w:name w:val="WW8Num2z0"/>
    <w:rsid w:val="00C24535"/>
  </w:style>
  <w:style w:type="character" w:customStyle="1" w:styleId="WW8Num2z1">
    <w:name w:val="WW8Num2z1"/>
    <w:rsid w:val="00C24535"/>
  </w:style>
  <w:style w:type="character" w:customStyle="1" w:styleId="WW8Num2z2">
    <w:name w:val="WW8Num2z2"/>
    <w:rsid w:val="00C24535"/>
  </w:style>
  <w:style w:type="character" w:customStyle="1" w:styleId="WW8Num2z3">
    <w:name w:val="WW8Num2z3"/>
    <w:rsid w:val="00C24535"/>
  </w:style>
  <w:style w:type="character" w:customStyle="1" w:styleId="WW8Num2z4">
    <w:name w:val="WW8Num2z4"/>
    <w:rsid w:val="00C24535"/>
  </w:style>
  <w:style w:type="character" w:customStyle="1" w:styleId="WW8Num2z5">
    <w:name w:val="WW8Num2z5"/>
    <w:rsid w:val="00C24535"/>
  </w:style>
  <w:style w:type="character" w:customStyle="1" w:styleId="WW8Num2z6">
    <w:name w:val="WW8Num2z6"/>
    <w:rsid w:val="00C24535"/>
  </w:style>
  <w:style w:type="character" w:customStyle="1" w:styleId="WW8Num2z7">
    <w:name w:val="WW8Num2z7"/>
    <w:rsid w:val="00C24535"/>
  </w:style>
  <w:style w:type="character" w:customStyle="1" w:styleId="WW8Num2z8">
    <w:name w:val="WW8Num2z8"/>
    <w:rsid w:val="00C24535"/>
  </w:style>
  <w:style w:type="character" w:customStyle="1" w:styleId="WW8Num3z0">
    <w:name w:val="WW8Num3z0"/>
    <w:rsid w:val="00C24535"/>
    <w:rPr>
      <w:rFonts w:ascii="Symbol" w:hAnsi="Symbol" w:cs="StarSymbol"/>
      <w:sz w:val="18"/>
      <w:szCs w:val="18"/>
    </w:rPr>
  </w:style>
  <w:style w:type="character" w:customStyle="1" w:styleId="WW8Num3z1">
    <w:name w:val="WW8Num3z1"/>
    <w:rsid w:val="00C24535"/>
  </w:style>
  <w:style w:type="character" w:customStyle="1" w:styleId="WW8Num3z2">
    <w:name w:val="WW8Num3z2"/>
    <w:rsid w:val="00C24535"/>
  </w:style>
  <w:style w:type="character" w:customStyle="1" w:styleId="WW8Num3z3">
    <w:name w:val="WW8Num3z3"/>
    <w:rsid w:val="00C24535"/>
  </w:style>
  <w:style w:type="character" w:customStyle="1" w:styleId="WW8Num3z4">
    <w:name w:val="WW8Num3z4"/>
    <w:rsid w:val="00C24535"/>
  </w:style>
  <w:style w:type="character" w:customStyle="1" w:styleId="WW8Num3z5">
    <w:name w:val="WW8Num3z5"/>
    <w:rsid w:val="00C24535"/>
  </w:style>
  <w:style w:type="character" w:customStyle="1" w:styleId="WW8Num3z6">
    <w:name w:val="WW8Num3z6"/>
    <w:rsid w:val="00C24535"/>
  </w:style>
  <w:style w:type="character" w:customStyle="1" w:styleId="WW8Num3z7">
    <w:name w:val="WW8Num3z7"/>
    <w:rsid w:val="00C24535"/>
  </w:style>
  <w:style w:type="character" w:customStyle="1" w:styleId="WW8Num3z8">
    <w:name w:val="WW8Num3z8"/>
    <w:rsid w:val="00C24535"/>
  </w:style>
  <w:style w:type="character" w:customStyle="1" w:styleId="WW8Num4z0">
    <w:name w:val="WW8Num4z0"/>
    <w:rsid w:val="00C24535"/>
    <w:rPr>
      <w:rFonts w:ascii="Symbol" w:hAnsi="Symbol" w:cs="Symbol" w:hint="default"/>
    </w:rPr>
  </w:style>
  <w:style w:type="character" w:customStyle="1" w:styleId="WW8Num4z1">
    <w:name w:val="WW8Num4z1"/>
    <w:rsid w:val="00C24535"/>
    <w:rPr>
      <w:rFonts w:ascii="Courier New" w:hAnsi="Courier New" w:cs="Courier New" w:hint="default"/>
    </w:rPr>
  </w:style>
  <w:style w:type="character" w:customStyle="1" w:styleId="WW8Num4z2">
    <w:name w:val="WW8Num4z2"/>
    <w:rsid w:val="00C24535"/>
    <w:rPr>
      <w:rFonts w:ascii="Wingdings" w:hAnsi="Wingdings" w:cs="Wingdings" w:hint="default"/>
    </w:rPr>
  </w:style>
  <w:style w:type="character" w:customStyle="1" w:styleId="WW8Num5z0">
    <w:name w:val="WW8Num5z0"/>
    <w:rsid w:val="00C24535"/>
  </w:style>
  <w:style w:type="character" w:customStyle="1" w:styleId="WW8Num5z1">
    <w:name w:val="WW8Num5z1"/>
    <w:rsid w:val="00C24535"/>
  </w:style>
  <w:style w:type="character" w:customStyle="1" w:styleId="WW8Num5z2">
    <w:name w:val="WW8Num5z2"/>
    <w:rsid w:val="00C24535"/>
  </w:style>
  <w:style w:type="character" w:customStyle="1" w:styleId="WW8Num5z3">
    <w:name w:val="WW8Num5z3"/>
    <w:rsid w:val="00C24535"/>
  </w:style>
  <w:style w:type="character" w:customStyle="1" w:styleId="WW8Num5z4">
    <w:name w:val="WW8Num5z4"/>
    <w:rsid w:val="00C24535"/>
  </w:style>
  <w:style w:type="character" w:customStyle="1" w:styleId="WW8Num5z5">
    <w:name w:val="WW8Num5z5"/>
    <w:rsid w:val="00C24535"/>
  </w:style>
  <w:style w:type="character" w:customStyle="1" w:styleId="WW8Num5z6">
    <w:name w:val="WW8Num5z6"/>
    <w:rsid w:val="00C24535"/>
  </w:style>
  <w:style w:type="character" w:customStyle="1" w:styleId="WW8Num5z7">
    <w:name w:val="WW8Num5z7"/>
    <w:rsid w:val="00C24535"/>
  </w:style>
  <w:style w:type="character" w:customStyle="1" w:styleId="WW8Num5z8">
    <w:name w:val="WW8Num5z8"/>
    <w:rsid w:val="00C24535"/>
  </w:style>
  <w:style w:type="character" w:customStyle="1" w:styleId="8">
    <w:name w:val="Основной шрифт абзаца8"/>
    <w:rsid w:val="00C24535"/>
  </w:style>
  <w:style w:type="character" w:customStyle="1" w:styleId="Absatz-Standardschriftart">
    <w:name w:val="Absatz-Standardschriftart"/>
    <w:rsid w:val="00C24535"/>
  </w:style>
  <w:style w:type="character" w:customStyle="1" w:styleId="WW-Absatz-Standardschriftart">
    <w:name w:val="WW-Absatz-Standardschriftart"/>
    <w:rsid w:val="00C24535"/>
  </w:style>
  <w:style w:type="character" w:customStyle="1" w:styleId="WW-Absatz-Standardschriftart1">
    <w:name w:val="WW-Absatz-Standardschriftart1"/>
    <w:rsid w:val="00C24535"/>
  </w:style>
  <w:style w:type="character" w:customStyle="1" w:styleId="WW-Absatz-Standardschriftart11">
    <w:name w:val="WW-Absatz-Standardschriftart11"/>
    <w:rsid w:val="00C24535"/>
  </w:style>
  <w:style w:type="character" w:customStyle="1" w:styleId="7">
    <w:name w:val="Основной шрифт абзаца7"/>
    <w:rsid w:val="00C24535"/>
  </w:style>
  <w:style w:type="character" w:customStyle="1" w:styleId="6">
    <w:name w:val="Основной шрифт абзаца6"/>
    <w:rsid w:val="00C24535"/>
  </w:style>
  <w:style w:type="character" w:customStyle="1" w:styleId="5">
    <w:name w:val="Основной шрифт абзаца5"/>
    <w:rsid w:val="00C24535"/>
  </w:style>
  <w:style w:type="character" w:customStyle="1" w:styleId="4">
    <w:name w:val="Основной шрифт абзаца4"/>
    <w:rsid w:val="00C24535"/>
  </w:style>
  <w:style w:type="character" w:customStyle="1" w:styleId="WW-Absatz-Standardschriftart111">
    <w:name w:val="WW-Absatz-Standardschriftart111"/>
    <w:rsid w:val="00C24535"/>
  </w:style>
  <w:style w:type="character" w:customStyle="1" w:styleId="WW-Absatz-Standardschriftart1111">
    <w:name w:val="WW-Absatz-Standardschriftart1111"/>
    <w:rsid w:val="00C24535"/>
  </w:style>
  <w:style w:type="character" w:customStyle="1" w:styleId="30">
    <w:name w:val="Основной шрифт абзаца3"/>
    <w:rsid w:val="00C24535"/>
  </w:style>
  <w:style w:type="character" w:customStyle="1" w:styleId="WW-Absatz-Standardschriftart11111">
    <w:name w:val="WW-Absatz-Standardschriftart11111"/>
    <w:rsid w:val="00C24535"/>
  </w:style>
  <w:style w:type="character" w:customStyle="1" w:styleId="20">
    <w:name w:val="Основной шрифт абзаца2"/>
    <w:rsid w:val="00C24535"/>
  </w:style>
  <w:style w:type="character" w:customStyle="1" w:styleId="11">
    <w:name w:val="Основной шрифт абзаца1"/>
    <w:rsid w:val="00C24535"/>
  </w:style>
  <w:style w:type="character" w:styleId="a3">
    <w:name w:val="page number"/>
    <w:basedOn w:val="11"/>
    <w:rsid w:val="00C24535"/>
  </w:style>
  <w:style w:type="character" w:customStyle="1" w:styleId="a4">
    <w:name w:val="Символ нумерации"/>
    <w:rsid w:val="00C24535"/>
  </w:style>
  <w:style w:type="character" w:customStyle="1" w:styleId="a5">
    <w:name w:val="Маркеры списка"/>
    <w:rsid w:val="00C24535"/>
    <w:rPr>
      <w:rFonts w:ascii="StarSymbol" w:eastAsia="StarSymbol" w:hAnsi="StarSymbol" w:cs="StarSymbol"/>
      <w:sz w:val="18"/>
      <w:szCs w:val="18"/>
    </w:rPr>
  </w:style>
  <w:style w:type="character" w:customStyle="1" w:styleId="WW-Absatz-Standardschriftart111111">
    <w:name w:val="WW-Absatz-Standardschriftart111111"/>
    <w:rsid w:val="00C24535"/>
  </w:style>
  <w:style w:type="character" w:customStyle="1" w:styleId="a6">
    <w:name w:val="Текст выноски Знак"/>
    <w:rsid w:val="00C24535"/>
    <w:rPr>
      <w:rFonts w:ascii="Tahoma" w:hAnsi="Tahoma" w:cs="Tahoma"/>
      <w:sz w:val="16"/>
      <w:szCs w:val="16"/>
    </w:rPr>
  </w:style>
  <w:style w:type="paragraph" w:customStyle="1" w:styleId="a7">
    <w:name w:val="Заголовок"/>
    <w:basedOn w:val="a"/>
    <w:next w:val="a8"/>
    <w:rsid w:val="00C24535"/>
    <w:pPr>
      <w:keepNext/>
      <w:spacing w:before="240" w:after="120"/>
    </w:pPr>
    <w:rPr>
      <w:rFonts w:ascii="Arial" w:eastAsia="Lucida Sans Unicode" w:hAnsi="Arial" w:cs="Tahoma"/>
      <w:sz w:val="28"/>
      <w:szCs w:val="28"/>
    </w:rPr>
  </w:style>
  <w:style w:type="paragraph" w:styleId="a8">
    <w:name w:val="Body Text"/>
    <w:basedOn w:val="a"/>
    <w:rsid w:val="00C24535"/>
    <w:pPr>
      <w:spacing w:after="120"/>
    </w:pPr>
  </w:style>
  <w:style w:type="paragraph" w:styleId="a9">
    <w:name w:val="List"/>
    <w:basedOn w:val="a8"/>
    <w:rsid w:val="00C24535"/>
    <w:rPr>
      <w:rFonts w:cs="Tahoma"/>
    </w:rPr>
  </w:style>
  <w:style w:type="paragraph" w:customStyle="1" w:styleId="70">
    <w:name w:val="Название7"/>
    <w:basedOn w:val="a"/>
    <w:rsid w:val="00C24535"/>
    <w:pPr>
      <w:suppressLineNumbers/>
      <w:spacing w:before="120" w:after="120"/>
    </w:pPr>
    <w:rPr>
      <w:rFonts w:cs="Mangal"/>
      <w:i/>
      <w:iCs/>
    </w:rPr>
  </w:style>
  <w:style w:type="paragraph" w:customStyle="1" w:styleId="80">
    <w:name w:val="Указатель8"/>
    <w:basedOn w:val="a"/>
    <w:rsid w:val="00C24535"/>
    <w:pPr>
      <w:suppressLineNumbers/>
    </w:pPr>
    <w:rPr>
      <w:rFonts w:cs="Mangal"/>
    </w:rPr>
  </w:style>
  <w:style w:type="paragraph" w:customStyle="1" w:styleId="60">
    <w:name w:val="Название6"/>
    <w:basedOn w:val="a"/>
    <w:rsid w:val="00C24535"/>
    <w:pPr>
      <w:suppressLineNumbers/>
      <w:spacing w:before="120" w:after="120"/>
    </w:pPr>
    <w:rPr>
      <w:rFonts w:ascii="Arial" w:hAnsi="Arial" w:cs="Mangal"/>
      <w:i/>
      <w:iCs/>
      <w:sz w:val="20"/>
    </w:rPr>
  </w:style>
  <w:style w:type="paragraph" w:customStyle="1" w:styleId="71">
    <w:name w:val="Указатель7"/>
    <w:basedOn w:val="a"/>
    <w:rsid w:val="00C24535"/>
    <w:pPr>
      <w:suppressLineNumbers/>
    </w:pPr>
    <w:rPr>
      <w:rFonts w:ascii="Arial" w:hAnsi="Arial" w:cs="Mangal"/>
    </w:rPr>
  </w:style>
  <w:style w:type="paragraph" w:customStyle="1" w:styleId="12">
    <w:name w:val="Название объекта1"/>
    <w:basedOn w:val="a7"/>
    <w:next w:val="aa"/>
    <w:rsid w:val="00C24535"/>
  </w:style>
  <w:style w:type="paragraph" w:customStyle="1" w:styleId="61">
    <w:name w:val="Указатель6"/>
    <w:basedOn w:val="a"/>
    <w:rsid w:val="00C24535"/>
    <w:pPr>
      <w:suppressLineNumbers/>
    </w:pPr>
    <w:rPr>
      <w:rFonts w:cs="Lohit Hindi"/>
    </w:rPr>
  </w:style>
  <w:style w:type="paragraph" w:customStyle="1" w:styleId="50">
    <w:name w:val="Название5"/>
    <w:basedOn w:val="a"/>
    <w:rsid w:val="00C24535"/>
    <w:pPr>
      <w:suppressLineNumbers/>
      <w:spacing w:before="120" w:after="120"/>
    </w:pPr>
    <w:rPr>
      <w:rFonts w:cs="Tahoma"/>
      <w:i/>
      <w:iCs/>
    </w:rPr>
  </w:style>
  <w:style w:type="paragraph" w:customStyle="1" w:styleId="51">
    <w:name w:val="Указатель5"/>
    <w:basedOn w:val="a"/>
    <w:rsid w:val="00C24535"/>
    <w:pPr>
      <w:suppressLineNumbers/>
    </w:pPr>
    <w:rPr>
      <w:rFonts w:cs="Tahoma"/>
    </w:rPr>
  </w:style>
  <w:style w:type="paragraph" w:customStyle="1" w:styleId="40">
    <w:name w:val="Название4"/>
    <w:basedOn w:val="a"/>
    <w:rsid w:val="00C24535"/>
    <w:pPr>
      <w:suppressLineNumbers/>
      <w:spacing w:before="120" w:after="120"/>
    </w:pPr>
    <w:rPr>
      <w:rFonts w:cs="Tahoma"/>
      <w:i/>
      <w:iCs/>
    </w:rPr>
  </w:style>
  <w:style w:type="paragraph" w:customStyle="1" w:styleId="41">
    <w:name w:val="Указатель4"/>
    <w:basedOn w:val="a"/>
    <w:rsid w:val="00C24535"/>
    <w:pPr>
      <w:suppressLineNumbers/>
    </w:pPr>
    <w:rPr>
      <w:rFonts w:cs="Tahoma"/>
    </w:rPr>
  </w:style>
  <w:style w:type="paragraph" w:customStyle="1" w:styleId="31">
    <w:name w:val="Название3"/>
    <w:basedOn w:val="a"/>
    <w:rsid w:val="00C24535"/>
    <w:pPr>
      <w:suppressLineNumbers/>
      <w:spacing w:before="120" w:after="120"/>
    </w:pPr>
    <w:rPr>
      <w:rFonts w:ascii="Arial" w:hAnsi="Arial" w:cs="Mangal"/>
      <w:i/>
      <w:iCs/>
      <w:sz w:val="20"/>
    </w:rPr>
  </w:style>
  <w:style w:type="paragraph" w:customStyle="1" w:styleId="32">
    <w:name w:val="Указатель3"/>
    <w:basedOn w:val="a"/>
    <w:rsid w:val="00C24535"/>
    <w:pPr>
      <w:suppressLineNumbers/>
    </w:pPr>
    <w:rPr>
      <w:rFonts w:ascii="Arial" w:hAnsi="Arial" w:cs="Mangal"/>
    </w:rPr>
  </w:style>
  <w:style w:type="paragraph" w:customStyle="1" w:styleId="21">
    <w:name w:val="Название2"/>
    <w:basedOn w:val="a"/>
    <w:rsid w:val="00C24535"/>
    <w:pPr>
      <w:suppressLineNumbers/>
      <w:spacing w:before="120" w:after="120"/>
    </w:pPr>
    <w:rPr>
      <w:rFonts w:cs="Tahoma"/>
      <w:i/>
      <w:iCs/>
    </w:rPr>
  </w:style>
  <w:style w:type="paragraph" w:customStyle="1" w:styleId="22">
    <w:name w:val="Указатель2"/>
    <w:basedOn w:val="a"/>
    <w:rsid w:val="00C24535"/>
    <w:pPr>
      <w:suppressLineNumbers/>
    </w:pPr>
    <w:rPr>
      <w:rFonts w:cs="Tahoma"/>
    </w:rPr>
  </w:style>
  <w:style w:type="paragraph" w:styleId="aa">
    <w:name w:val="Subtitle"/>
    <w:basedOn w:val="a7"/>
    <w:next w:val="a8"/>
    <w:qFormat/>
    <w:rsid w:val="00C24535"/>
    <w:pPr>
      <w:jc w:val="center"/>
    </w:pPr>
    <w:rPr>
      <w:i/>
      <w:iCs/>
    </w:rPr>
  </w:style>
  <w:style w:type="paragraph" w:styleId="ab">
    <w:name w:val="header"/>
    <w:basedOn w:val="a"/>
    <w:rsid w:val="00C24535"/>
    <w:pPr>
      <w:tabs>
        <w:tab w:val="center" w:pos="4677"/>
        <w:tab w:val="right" w:pos="9355"/>
      </w:tabs>
    </w:pPr>
  </w:style>
  <w:style w:type="paragraph" w:customStyle="1" w:styleId="ac">
    <w:name w:val="Содержимое таблицы"/>
    <w:basedOn w:val="a"/>
    <w:rsid w:val="00C24535"/>
    <w:pPr>
      <w:suppressLineNumbers/>
    </w:pPr>
  </w:style>
  <w:style w:type="paragraph" w:customStyle="1" w:styleId="ad">
    <w:name w:val="Заголовок таблицы"/>
    <w:basedOn w:val="ac"/>
    <w:rsid w:val="00C24535"/>
    <w:pPr>
      <w:jc w:val="center"/>
    </w:pPr>
    <w:rPr>
      <w:b/>
      <w:bCs/>
    </w:rPr>
  </w:style>
  <w:style w:type="paragraph" w:customStyle="1" w:styleId="13">
    <w:name w:val="Название1"/>
    <w:basedOn w:val="a"/>
    <w:rsid w:val="00C24535"/>
    <w:pPr>
      <w:suppressLineNumbers/>
      <w:spacing w:before="120" w:after="120"/>
    </w:pPr>
    <w:rPr>
      <w:rFonts w:cs="Tahoma"/>
      <w:i/>
      <w:iCs/>
    </w:rPr>
  </w:style>
  <w:style w:type="paragraph" w:customStyle="1" w:styleId="ae">
    <w:name w:val="Содержимое врезки"/>
    <w:basedOn w:val="a8"/>
    <w:rsid w:val="00C24535"/>
  </w:style>
  <w:style w:type="paragraph" w:customStyle="1" w:styleId="14">
    <w:name w:val="Указатель1"/>
    <w:basedOn w:val="a"/>
    <w:rsid w:val="00C24535"/>
    <w:pPr>
      <w:suppressLineNumbers/>
    </w:pPr>
    <w:rPr>
      <w:rFonts w:cs="Tahoma"/>
    </w:rPr>
  </w:style>
  <w:style w:type="paragraph" w:styleId="af">
    <w:name w:val="Balloon Text"/>
    <w:basedOn w:val="a"/>
    <w:rsid w:val="00C24535"/>
    <w:rPr>
      <w:rFonts w:ascii="Tahoma" w:hAnsi="Tahoma" w:cs="Tahoma"/>
      <w:sz w:val="16"/>
      <w:szCs w:val="16"/>
    </w:rPr>
  </w:style>
  <w:style w:type="paragraph" w:customStyle="1" w:styleId="ConsPlusNormal">
    <w:name w:val="ConsPlusNormal"/>
    <w:rsid w:val="00C24535"/>
    <w:pPr>
      <w:widowControl w:val="0"/>
      <w:suppressAutoHyphens/>
      <w:autoSpaceDE w:val="0"/>
      <w:ind w:firstLine="720"/>
    </w:pPr>
    <w:rPr>
      <w:rFonts w:ascii="Arial" w:eastAsia="Arial" w:hAnsi="Arial" w:cs="Arial"/>
      <w:lang w:eastAsia="ar-SA"/>
    </w:rPr>
  </w:style>
  <w:style w:type="paragraph" w:customStyle="1" w:styleId="af0">
    <w:name w:val="Таблицы (моноширинный)"/>
    <w:basedOn w:val="a"/>
    <w:next w:val="a"/>
    <w:rsid w:val="00C24535"/>
    <w:pPr>
      <w:suppressAutoHyphens w:val="0"/>
      <w:autoSpaceDE w:val="0"/>
      <w:jc w:val="both"/>
    </w:pPr>
    <w:rPr>
      <w:rFonts w:ascii="Courier New" w:hAnsi="Courier New" w:cs="Courier New"/>
    </w:rPr>
  </w:style>
  <w:style w:type="paragraph" w:styleId="af1">
    <w:name w:val="List Paragraph"/>
    <w:basedOn w:val="a"/>
    <w:uiPriority w:val="34"/>
    <w:qFormat/>
    <w:rsid w:val="00C24535"/>
    <w:pPr>
      <w:suppressAutoHyphens w:val="0"/>
      <w:spacing w:after="200" w:line="276" w:lineRule="auto"/>
      <w:ind w:left="720"/>
    </w:pPr>
    <w:rPr>
      <w:rFonts w:ascii="Calibri" w:hAnsi="Calibri" w:cs="Calibri"/>
      <w:sz w:val="22"/>
      <w:szCs w:val="22"/>
    </w:rPr>
  </w:style>
  <w:style w:type="paragraph" w:customStyle="1" w:styleId="210">
    <w:name w:val="Основной текст с отступом 21"/>
    <w:basedOn w:val="a"/>
    <w:rsid w:val="00C24535"/>
    <w:pPr>
      <w:spacing w:after="120" w:line="480" w:lineRule="auto"/>
      <w:ind w:left="283"/>
    </w:pPr>
  </w:style>
  <w:style w:type="paragraph" w:styleId="af2">
    <w:name w:val="No Spacing"/>
    <w:uiPriority w:val="1"/>
    <w:qFormat/>
    <w:rsid w:val="000971AB"/>
    <w:rPr>
      <w:rFonts w:ascii="Calibri" w:eastAsia="Calibri" w:hAnsi="Calibri"/>
      <w:sz w:val="22"/>
      <w:szCs w:val="22"/>
      <w:lang w:eastAsia="en-US"/>
    </w:rPr>
  </w:style>
  <w:style w:type="table" w:styleId="af3">
    <w:name w:val="Table Grid"/>
    <w:basedOn w:val="a1"/>
    <w:uiPriority w:val="59"/>
    <w:rsid w:val="000971A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F04F20"/>
    <w:pPr>
      <w:suppressAutoHyphens/>
      <w:autoSpaceDN w:val="0"/>
      <w:textAlignment w:val="baseline"/>
    </w:pPr>
    <w:rPr>
      <w:kern w:val="3"/>
      <w:sz w:val="24"/>
      <w:szCs w:val="24"/>
      <w:lang w:eastAsia="zh-CN"/>
    </w:rPr>
  </w:style>
  <w:style w:type="paragraph" w:customStyle="1" w:styleId="211">
    <w:name w:val="Основной текст 21"/>
    <w:basedOn w:val="Standard"/>
    <w:rsid w:val="00F04F20"/>
    <w:pPr>
      <w:jc w:val="center"/>
    </w:pPr>
    <w:rPr>
      <w:b/>
      <w:bCs/>
      <w:sz w:val="32"/>
    </w:rPr>
  </w:style>
  <w:style w:type="paragraph" w:styleId="af4">
    <w:name w:val="Normal (Web)"/>
    <w:basedOn w:val="a"/>
    <w:uiPriority w:val="99"/>
    <w:unhideWhenUsed/>
    <w:rsid w:val="00D86833"/>
    <w:pPr>
      <w:suppressAutoHyphens w:val="0"/>
      <w:spacing w:before="100" w:beforeAutospacing="1" w:after="119"/>
    </w:pPr>
    <w:rPr>
      <w:lang w:eastAsia="ru-RU"/>
    </w:rPr>
  </w:style>
  <w:style w:type="character" w:styleId="af5">
    <w:name w:val="Strong"/>
    <w:basedOn w:val="a0"/>
    <w:uiPriority w:val="22"/>
    <w:qFormat/>
    <w:rsid w:val="006E47C4"/>
    <w:rPr>
      <w:b/>
      <w:bCs/>
    </w:rPr>
  </w:style>
  <w:style w:type="paragraph" w:styleId="af6">
    <w:name w:val="footer"/>
    <w:basedOn w:val="a"/>
    <w:link w:val="af7"/>
    <w:uiPriority w:val="99"/>
    <w:semiHidden/>
    <w:unhideWhenUsed/>
    <w:rsid w:val="00785432"/>
    <w:pPr>
      <w:tabs>
        <w:tab w:val="center" w:pos="4677"/>
        <w:tab w:val="right" w:pos="9355"/>
      </w:tabs>
    </w:pPr>
  </w:style>
  <w:style w:type="character" w:customStyle="1" w:styleId="af7">
    <w:name w:val="Нижний колонтитул Знак"/>
    <w:basedOn w:val="a0"/>
    <w:link w:val="af6"/>
    <w:uiPriority w:val="99"/>
    <w:semiHidden/>
    <w:rsid w:val="00785432"/>
    <w:rPr>
      <w:sz w:val="24"/>
      <w:szCs w:val="24"/>
      <w:lang w:eastAsia="ar-SA"/>
    </w:rPr>
  </w:style>
  <w:style w:type="paragraph" w:customStyle="1" w:styleId="Default">
    <w:name w:val="Default"/>
    <w:rsid w:val="0097663E"/>
    <w:pPr>
      <w:suppressAutoHyphens/>
    </w:pPr>
    <w:rPr>
      <w:rFonts w:eastAsia="Calibri"/>
      <w:color w:val="000000"/>
      <w:sz w:val="24"/>
      <w:szCs w:val="24"/>
      <w:lang w:eastAsia="ar-SA"/>
    </w:rPr>
  </w:style>
  <w:style w:type="paragraph" w:customStyle="1" w:styleId="Textbody">
    <w:name w:val="Text body"/>
    <w:basedOn w:val="a"/>
    <w:rsid w:val="0097663E"/>
    <w:pPr>
      <w:widowControl w:val="0"/>
      <w:spacing w:after="120"/>
    </w:pPr>
    <w:rPr>
      <w:rFonts w:eastAsia="Andale Sans UI" w:cs="Tahoma"/>
      <w:kern w:val="2"/>
      <w:lang w:val="de-DE" w:eastAsia="fa-IR" w:bidi="fa-IR"/>
    </w:rPr>
  </w:style>
  <w:style w:type="character" w:customStyle="1" w:styleId="af8">
    <w:name w:val="Гипертекстовая ссылка"/>
    <w:basedOn w:val="a0"/>
    <w:uiPriority w:val="99"/>
    <w:rsid w:val="00E677BC"/>
    <w:rPr>
      <w:color w:val="106BBE"/>
    </w:rPr>
  </w:style>
  <w:style w:type="character" w:customStyle="1" w:styleId="10">
    <w:name w:val="Заголовок 1 Знак"/>
    <w:basedOn w:val="a0"/>
    <w:link w:val="1"/>
    <w:uiPriority w:val="9"/>
    <w:rsid w:val="00E677BC"/>
    <w:rPr>
      <w:rFonts w:asciiTheme="majorHAnsi" w:eastAsiaTheme="majorEastAsia" w:hAnsiTheme="majorHAnsi" w:cstheme="majorBidi"/>
      <w:b/>
      <w:bCs/>
      <w:color w:val="365F91" w:themeColor="accent1" w:themeShade="BF"/>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9628290">
      <w:bodyDiv w:val="1"/>
      <w:marLeft w:val="0"/>
      <w:marRight w:val="0"/>
      <w:marTop w:val="0"/>
      <w:marBottom w:val="0"/>
      <w:divBdr>
        <w:top w:val="none" w:sz="0" w:space="0" w:color="auto"/>
        <w:left w:val="none" w:sz="0" w:space="0" w:color="auto"/>
        <w:bottom w:val="none" w:sz="0" w:space="0" w:color="auto"/>
        <w:right w:val="none" w:sz="0" w:space="0" w:color="auto"/>
      </w:divBdr>
    </w:div>
    <w:div w:id="1352341437">
      <w:bodyDiv w:val="1"/>
      <w:marLeft w:val="0"/>
      <w:marRight w:val="0"/>
      <w:marTop w:val="0"/>
      <w:marBottom w:val="0"/>
      <w:divBdr>
        <w:top w:val="none" w:sz="0" w:space="0" w:color="auto"/>
        <w:left w:val="none" w:sz="0" w:space="0" w:color="auto"/>
        <w:bottom w:val="none" w:sz="0" w:space="0" w:color="auto"/>
        <w:right w:val="none" w:sz="0" w:space="0" w:color="auto"/>
      </w:divBdr>
    </w:div>
    <w:div w:id="1359965420">
      <w:bodyDiv w:val="1"/>
      <w:marLeft w:val="0"/>
      <w:marRight w:val="0"/>
      <w:marTop w:val="0"/>
      <w:marBottom w:val="0"/>
      <w:divBdr>
        <w:top w:val="none" w:sz="0" w:space="0" w:color="auto"/>
        <w:left w:val="none" w:sz="0" w:space="0" w:color="auto"/>
        <w:bottom w:val="none" w:sz="0" w:space="0" w:color="auto"/>
        <w:right w:val="none" w:sz="0" w:space="0" w:color="auto"/>
      </w:divBdr>
    </w:div>
    <w:div w:id="1476147422">
      <w:bodyDiv w:val="1"/>
      <w:marLeft w:val="0"/>
      <w:marRight w:val="0"/>
      <w:marTop w:val="0"/>
      <w:marBottom w:val="0"/>
      <w:divBdr>
        <w:top w:val="none" w:sz="0" w:space="0" w:color="auto"/>
        <w:left w:val="none" w:sz="0" w:space="0" w:color="auto"/>
        <w:bottom w:val="none" w:sz="0" w:space="0" w:color="auto"/>
        <w:right w:val="none" w:sz="0" w:space="0" w:color="auto"/>
      </w:divBdr>
    </w:div>
    <w:div w:id="1626498982">
      <w:bodyDiv w:val="1"/>
      <w:marLeft w:val="0"/>
      <w:marRight w:val="0"/>
      <w:marTop w:val="0"/>
      <w:marBottom w:val="0"/>
      <w:divBdr>
        <w:top w:val="none" w:sz="0" w:space="0" w:color="auto"/>
        <w:left w:val="none" w:sz="0" w:space="0" w:color="auto"/>
        <w:bottom w:val="none" w:sz="0" w:space="0" w:color="auto"/>
        <w:right w:val="none" w:sz="0" w:space="0" w:color="auto"/>
      </w:divBdr>
    </w:div>
    <w:div w:id="212056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F39FE-0F8D-459C-B403-108B03CB7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1458</Words>
  <Characters>8311</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Культура</Company>
  <LinksUpToDate>false</LinksUpToDate>
  <CharactersWithSpaces>9750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Татьяна Викторовна</dc:creator>
  <cp:lastModifiedBy>Экономика-5</cp:lastModifiedBy>
  <cp:revision>4</cp:revision>
  <cp:lastPrinted>2022-10-13T05:02:00Z</cp:lastPrinted>
  <dcterms:created xsi:type="dcterms:W3CDTF">2022-10-14T09:22:00Z</dcterms:created>
  <dcterms:modified xsi:type="dcterms:W3CDTF">2022-10-14T09:23:00Z</dcterms:modified>
</cp:coreProperties>
</file>