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19" w:rsidRPr="00E24719" w:rsidRDefault="003A1F45" w:rsidP="00370147">
      <w:pPr>
        <w:rPr>
          <w:rFonts w:ascii="Times New Roman" w:hAnsi="Times New Roman"/>
          <w:b/>
          <w:bCs/>
          <w:sz w:val="26"/>
          <w:szCs w:val="26"/>
        </w:rPr>
      </w:pPr>
      <w:r>
        <w:rPr>
          <w:sz w:val="24"/>
          <w:szCs w:val="24"/>
        </w:rPr>
        <w:t xml:space="preserve">  </w:t>
      </w:r>
      <w:r w:rsidR="007A4F43">
        <w:rPr>
          <w:sz w:val="24"/>
          <w:szCs w:val="24"/>
        </w:rPr>
        <w:tab/>
      </w:r>
      <w:r w:rsidR="007A4F43">
        <w:rPr>
          <w:sz w:val="24"/>
          <w:szCs w:val="24"/>
        </w:rPr>
        <w:tab/>
      </w:r>
      <w:r w:rsidR="007A4F43">
        <w:rPr>
          <w:sz w:val="24"/>
          <w:szCs w:val="24"/>
        </w:rPr>
        <w:tab/>
      </w:r>
      <w:r w:rsidR="007A4F43">
        <w:rPr>
          <w:sz w:val="24"/>
          <w:szCs w:val="24"/>
        </w:rPr>
        <w:tab/>
      </w:r>
      <w:r w:rsidR="004C3669">
        <w:rPr>
          <w:sz w:val="24"/>
          <w:szCs w:val="24"/>
        </w:rPr>
        <w:t xml:space="preserve">         </w:t>
      </w:r>
      <w:bookmarkStart w:id="0" w:name="_GoBack"/>
      <w:r w:rsidR="00E24719" w:rsidRPr="00E24719">
        <w:rPr>
          <w:rFonts w:ascii="Times New Roman" w:hAnsi="Times New Roman"/>
          <w:b/>
          <w:bCs/>
          <w:sz w:val="26"/>
          <w:szCs w:val="26"/>
        </w:rPr>
        <w:t>Заключение по итогам</w:t>
      </w:r>
    </w:p>
    <w:p w:rsidR="00CE29A8" w:rsidRDefault="006D0DF8" w:rsidP="00E24719">
      <w:pPr>
        <w:pStyle w:val="TableContents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финансовой экспертизы</w:t>
      </w:r>
      <w:r w:rsidR="00E24719"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исполн</w:t>
      </w:r>
      <w:r w:rsidR="00CE29A8">
        <w:rPr>
          <w:rFonts w:ascii="Times New Roman" w:eastAsia="Times New Roman" w:hAnsi="Times New Roman" w:cs="Times New Roman"/>
          <w:b/>
          <w:bCs/>
          <w:sz w:val="26"/>
          <w:szCs w:val="26"/>
        </w:rPr>
        <w:t>ения</w:t>
      </w:r>
      <w:r w:rsidR="00E24719"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бюджета  </w:t>
      </w:r>
      <w:r w:rsidR="00CE29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Красносельского </w:t>
      </w:r>
      <w:r w:rsidR="00E24719"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</w:t>
      </w:r>
      <w:r w:rsidR="00DA1FD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ипального  района </w:t>
      </w:r>
    </w:p>
    <w:p w:rsidR="00E24719" w:rsidRPr="00CE29A8" w:rsidRDefault="00DA1FDE" w:rsidP="00CE29A8">
      <w:pPr>
        <w:pStyle w:val="TableContents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за 1 квартал</w:t>
      </w:r>
      <w:r w:rsidR="00CE29A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715A4">
        <w:rPr>
          <w:rFonts w:ascii="Times New Roman" w:eastAsia="Times New Roman" w:hAnsi="Times New Roman" w:cs="Times New Roman"/>
          <w:b/>
          <w:bCs/>
          <w:sz w:val="26"/>
          <w:szCs w:val="26"/>
        </w:rPr>
        <w:t>20</w:t>
      </w:r>
      <w:r w:rsidR="005C064B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E86083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E24719"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года</w:t>
      </w:r>
    </w:p>
    <w:bookmarkEnd w:id="0"/>
    <w:p w:rsidR="00E24719" w:rsidRPr="00E24719" w:rsidRDefault="00E24719" w:rsidP="00E24719"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24719" w:rsidRDefault="009715A4" w:rsidP="00E24719">
      <w:pPr>
        <w:pStyle w:val="Standar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E24719" w:rsidRPr="00E24719">
        <w:rPr>
          <w:rFonts w:ascii="Times New Roman" w:hAnsi="Times New Roman"/>
          <w:sz w:val="26"/>
          <w:szCs w:val="26"/>
        </w:rPr>
        <w:t>пос. Красное-на-</w:t>
      </w:r>
      <w:r w:rsidR="00E24719" w:rsidRPr="00E04973">
        <w:rPr>
          <w:rFonts w:ascii="Times New Roman" w:hAnsi="Times New Roman"/>
          <w:sz w:val="26"/>
          <w:szCs w:val="26"/>
        </w:rPr>
        <w:t xml:space="preserve">Волге                          </w:t>
      </w:r>
      <w:r w:rsidR="0071532E">
        <w:rPr>
          <w:rFonts w:ascii="Times New Roman" w:hAnsi="Times New Roman"/>
          <w:sz w:val="26"/>
          <w:szCs w:val="26"/>
        </w:rPr>
        <w:t xml:space="preserve">                             </w:t>
      </w:r>
      <w:r w:rsidRPr="00E04973">
        <w:rPr>
          <w:rFonts w:ascii="Times New Roman" w:hAnsi="Times New Roman"/>
          <w:sz w:val="26"/>
          <w:szCs w:val="26"/>
        </w:rPr>
        <w:t>«</w:t>
      </w:r>
      <w:r w:rsidR="00E86083">
        <w:rPr>
          <w:rFonts w:ascii="Times New Roman" w:hAnsi="Times New Roman"/>
          <w:sz w:val="26"/>
          <w:szCs w:val="26"/>
        </w:rPr>
        <w:t>20</w:t>
      </w:r>
      <w:r w:rsidR="001A4ECE" w:rsidRPr="00E04973">
        <w:rPr>
          <w:rFonts w:ascii="Times New Roman" w:hAnsi="Times New Roman"/>
          <w:sz w:val="26"/>
          <w:szCs w:val="26"/>
        </w:rPr>
        <w:t xml:space="preserve">» </w:t>
      </w:r>
      <w:r w:rsidR="00E86083">
        <w:rPr>
          <w:rFonts w:ascii="Times New Roman" w:hAnsi="Times New Roman"/>
          <w:sz w:val="26"/>
          <w:szCs w:val="26"/>
        </w:rPr>
        <w:t>мая</w:t>
      </w:r>
      <w:r w:rsidR="00E24719" w:rsidRPr="00E247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</w:t>
      </w:r>
      <w:r w:rsidR="005C064B">
        <w:rPr>
          <w:rFonts w:ascii="Times New Roman" w:hAnsi="Times New Roman"/>
          <w:sz w:val="26"/>
          <w:szCs w:val="26"/>
        </w:rPr>
        <w:t>2</w:t>
      </w:r>
      <w:r w:rsidR="00E86083">
        <w:rPr>
          <w:rFonts w:ascii="Times New Roman" w:hAnsi="Times New Roman"/>
          <w:sz w:val="26"/>
          <w:szCs w:val="26"/>
        </w:rPr>
        <w:t>2</w:t>
      </w:r>
      <w:r w:rsidR="00E24719" w:rsidRPr="00E24719">
        <w:rPr>
          <w:rFonts w:ascii="Times New Roman" w:hAnsi="Times New Roman"/>
          <w:sz w:val="26"/>
          <w:szCs w:val="26"/>
        </w:rPr>
        <w:t xml:space="preserve"> года</w:t>
      </w:r>
    </w:p>
    <w:p w:rsidR="00F42818" w:rsidRPr="00E24719" w:rsidRDefault="00F42818" w:rsidP="00E24719">
      <w:pPr>
        <w:pStyle w:val="Standard"/>
        <w:jc w:val="both"/>
        <w:rPr>
          <w:rFonts w:ascii="Times New Roman" w:hAnsi="Times New Roman"/>
          <w:sz w:val="26"/>
          <w:szCs w:val="26"/>
        </w:rPr>
      </w:pPr>
    </w:p>
    <w:p w:rsidR="00E24719" w:rsidRPr="00DA1FDE" w:rsidRDefault="00013E1E" w:rsidP="00F42818">
      <w:pPr>
        <w:pStyle w:val="Standard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E24719" w:rsidRPr="00DA1FDE">
        <w:rPr>
          <w:rFonts w:ascii="Times New Roman" w:hAnsi="Times New Roman" w:cs="Times New Roman"/>
          <w:sz w:val="26"/>
          <w:szCs w:val="26"/>
        </w:rPr>
        <w:t xml:space="preserve">Контрольно-счетная комиссия Красносельского муниципального района в составе председателя </w:t>
      </w:r>
      <w:r w:rsidR="00DA1FDE" w:rsidRPr="00DA1FDE">
        <w:rPr>
          <w:rFonts w:ascii="Times New Roman" w:hAnsi="Times New Roman" w:cs="Times New Roman"/>
          <w:sz w:val="26"/>
          <w:szCs w:val="26"/>
        </w:rPr>
        <w:t>комиссии Юрочкиной Т.П.</w:t>
      </w:r>
      <w:r w:rsidR="00E24719" w:rsidRPr="00DA1FDE">
        <w:rPr>
          <w:rFonts w:ascii="Times New Roman" w:hAnsi="Times New Roman" w:cs="Times New Roman"/>
          <w:sz w:val="26"/>
          <w:szCs w:val="26"/>
        </w:rPr>
        <w:t xml:space="preserve">  н</w:t>
      </w:r>
      <w:r w:rsidR="00E24719" w:rsidRPr="00DA1FDE">
        <w:rPr>
          <w:rFonts w:ascii="Times New Roman" w:eastAsia="Times New Roman" w:hAnsi="Times New Roman" w:cs="Times New Roman"/>
          <w:sz w:val="26"/>
          <w:szCs w:val="26"/>
        </w:rPr>
        <w:t>а основании статьи 33 Устава муниципального образования Красносельский муниципальный район, Положения о контрольно-счетной комиссии Красносельского муниципального района</w:t>
      </w:r>
      <w:r w:rsidR="00DA1FDE">
        <w:rPr>
          <w:rFonts w:ascii="Times New Roman" w:eastAsia="Times New Roman" w:hAnsi="Times New Roman" w:cs="Times New Roman"/>
          <w:sz w:val="26"/>
          <w:szCs w:val="26"/>
        </w:rPr>
        <w:t>, плана работы кон</w:t>
      </w:r>
      <w:r w:rsidR="009715A4">
        <w:rPr>
          <w:rFonts w:ascii="Times New Roman" w:eastAsia="Times New Roman" w:hAnsi="Times New Roman" w:cs="Times New Roman"/>
          <w:sz w:val="26"/>
          <w:szCs w:val="26"/>
        </w:rPr>
        <w:t>трольно-счетной комиссии на 20</w:t>
      </w:r>
      <w:r w:rsidR="005C064B">
        <w:rPr>
          <w:rFonts w:ascii="Times New Roman" w:eastAsia="Times New Roman" w:hAnsi="Times New Roman" w:cs="Times New Roman"/>
          <w:sz w:val="26"/>
          <w:szCs w:val="26"/>
        </w:rPr>
        <w:t>2</w:t>
      </w:r>
      <w:r w:rsidR="00E86083">
        <w:rPr>
          <w:rFonts w:ascii="Times New Roman" w:eastAsia="Times New Roman" w:hAnsi="Times New Roman" w:cs="Times New Roman"/>
          <w:sz w:val="26"/>
          <w:szCs w:val="26"/>
        </w:rPr>
        <w:t>2</w:t>
      </w:r>
      <w:r w:rsidR="00DA1FDE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E24719" w:rsidRPr="00DA1FDE">
        <w:rPr>
          <w:rFonts w:ascii="Times New Roman" w:eastAsia="Times New Roman" w:hAnsi="Times New Roman" w:cs="Times New Roman"/>
          <w:sz w:val="26"/>
          <w:szCs w:val="26"/>
        </w:rPr>
        <w:t xml:space="preserve"> проведена финан</w:t>
      </w:r>
      <w:r w:rsidR="00917C28">
        <w:rPr>
          <w:rFonts w:ascii="Times New Roman" w:eastAsia="Times New Roman" w:hAnsi="Times New Roman" w:cs="Times New Roman"/>
          <w:sz w:val="26"/>
          <w:szCs w:val="26"/>
        </w:rPr>
        <w:t>совая экспертиза</w:t>
      </w:r>
      <w:r w:rsidR="00E24719" w:rsidRPr="00DA1FDE">
        <w:rPr>
          <w:rFonts w:ascii="Times New Roman" w:eastAsia="Times New Roman" w:hAnsi="Times New Roman" w:cs="Times New Roman"/>
          <w:sz w:val="26"/>
          <w:szCs w:val="26"/>
        </w:rPr>
        <w:t xml:space="preserve"> исполнения доходных и расходных статей муни</w:t>
      </w:r>
      <w:r w:rsidR="00917C28">
        <w:rPr>
          <w:rFonts w:ascii="Times New Roman" w:eastAsia="Times New Roman" w:hAnsi="Times New Roman" w:cs="Times New Roman"/>
          <w:sz w:val="26"/>
          <w:szCs w:val="26"/>
        </w:rPr>
        <w:t>ципаль</w:t>
      </w:r>
      <w:r w:rsidR="009715A4">
        <w:rPr>
          <w:rFonts w:ascii="Times New Roman" w:eastAsia="Times New Roman" w:hAnsi="Times New Roman" w:cs="Times New Roman"/>
          <w:sz w:val="26"/>
          <w:szCs w:val="26"/>
        </w:rPr>
        <w:t>ного бюджета за 1 квартал  20</w:t>
      </w:r>
      <w:r w:rsidR="005C064B">
        <w:rPr>
          <w:rFonts w:ascii="Times New Roman" w:eastAsia="Times New Roman" w:hAnsi="Times New Roman" w:cs="Times New Roman"/>
          <w:sz w:val="26"/>
          <w:szCs w:val="26"/>
        </w:rPr>
        <w:t>2</w:t>
      </w:r>
      <w:r w:rsidR="00E86083">
        <w:rPr>
          <w:rFonts w:ascii="Times New Roman" w:eastAsia="Times New Roman" w:hAnsi="Times New Roman" w:cs="Times New Roman"/>
          <w:sz w:val="26"/>
          <w:szCs w:val="26"/>
        </w:rPr>
        <w:t>2</w:t>
      </w:r>
      <w:r w:rsidR="00E24719" w:rsidRPr="00DA1FDE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E24719" w:rsidRPr="00E24719" w:rsidRDefault="00E2471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Times New Roman"/>
          <w:sz w:val="26"/>
          <w:szCs w:val="26"/>
        </w:rPr>
        <w:tab/>
      </w:r>
      <w:r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>Цель проведения экспертизы:</w:t>
      </w:r>
      <w:r w:rsidRPr="00E24719">
        <w:rPr>
          <w:rFonts w:ascii="Verdana" w:eastAsia="Times New Roman" w:hAnsi="Verdana" w:cs="Times New Roman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Times New Roman"/>
          <w:sz w:val="26"/>
          <w:szCs w:val="26"/>
        </w:rPr>
        <w:t>осуществление текущего контроля за ф</w:t>
      </w:r>
      <w:r w:rsidR="00BE1E84">
        <w:rPr>
          <w:rFonts w:ascii="Times New Roman" w:eastAsia="Times New Roman" w:hAnsi="Times New Roman" w:cs="Times New Roman"/>
          <w:sz w:val="26"/>
          <w:szCs w:val="26"/>
        </w:rPr>
        <w:t>актическим исполнением</w:t>
      </w:r>
      <w:r w:rsidRPr="00E24719">
        <w:rPr>
          <w:rFonts w:ascii="Times New Roman" w:eastAsia="Times New Roman" w:hAnsi="Times New Roman" w:cs="Times New Roman"/>
          <w:sz w:val="26"/>
          <w:szCs w:val="26"/>
        </w:rPr>
        <w:t xml:space="preserve"> бюджета</w:t>
      </w:r>
      <w:r w:rsidR="00BE1E8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</w:t>
      </w:r>
      <w:r w:rsidRPr="00E24719">
        <w:rPr>
          <w:rFonts w:ascii="Times New Roman" w:eastAsia="Times New Roman" w:hAnsi="Times New Roman" w:cs="Times New Roman"/>
          <w:sz w:val="26"/>
          <w:szCs w:val="26"/>
        </w:rPr>
        <w:t xml:space="preserve"> по доходам и расходам в сравнении с утвержденными показателями, анализ выявленных отклонений и нарушений, внесение предложений по устранению нарушений.</w:t>
      </w:r>
    </w:p>
    <w:p w:rsidR="00E24719" w:rsidRPr="00E24719" w:rsidRDefault="00E2471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Times New Roman"/>
          <w:sz w:val="26"/>
          <w:szCs w:val="26"/>
        </w:rPr>
        <w:tab/>
      </w:r>
      <w:r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Предмет экспертизы: </w:t>
      </w:r>
      <w:r w:rsidRPr="00E24719">
        <w:rPr>
          <w:rFonts w:ascii="Times New Roman" w:eastAsia="Times New Roman" w:hAnsi="Times New Roman" w:cs="Times New Roman"/>
          <w:sz w:val="26"/>
          <w:szCs w:val="26"/>
        </w:rPr>
        <w:t>основные показатели работы органов, ответственных за составление и исполнение местного бюджета; бухгалтерская и финансовая  отчетность; нормативные правовые акты и иные распорядительные документы, обосновывающие операции со средствами местного бюджета</w:t>
      </w:r>
    </w:p>
    <w:p w:rsidR="00E24719" w:rsidRPr="00E24719" w:rsidRDefault="00E24719" w:rsidP="00F42818">
      <w:pPr>
        <w:pStyle w:val="Standard"/>
        <w:spacing w:line="264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Проверяемый период:</w:t>
      </w:r>
      <w:r w:rsidR="00303AD8">
        <w:rPr>
          <w:rFonts w:ascii="Times New Roman" w:eastAsia="Times New Roman" w:hAnsi="Times New Roman" w:cs="Times New Roman"/>
          <w:sz w:val="26"/>
          <w:szCs w:val="26"/>
        </w:rPr>
        <w:t xml:space="preserve"> 1 квартал 20</w:t>
      </w:r>
      <w:r w:rsidR="005C064B">
        <w:rPr>
          <w:rFonts w:ascii="Times New Roman" w:eastAsia="Times New Roman" w:hAnsi="Times New Roman" w:cs="Times New Roman"/>
          <w:sz w:val="26"/>
          <w:szCs w:val="26"/>
        </w:rPr>
        <w:t>2</w:t>
      </w:r>
      <w:r w:rsidR="007623E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24719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E24719" w:rsidRPr="005973C0" w:rsidRDefault="00E2471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Times New Roman"/>
          <w:sz w:val="26"/>
          <w:szCs w:val="26"/>
        </w:rPr>
        <w:tab/>
      </w:r>
      <w:r w:rsidR="004C3669">
        <w:rPr>
          <w:rFonts w:ascii="Times New Roman" w:eastAsia="Times New Roman" w:hAnsi="Times New Roman" w:cs="Times New Roman"/>
          <w:b/>
          <w:bCs/>
          <w:sz w:val="26"/>
          <w:szCs w:val="26"/>
        </w:rPr>
        <w:t>Субъекты экспертизы:</w:t>
      </w:r>
      <w:r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5973C0">
        <w:rPr>
          <w:rFonts w:ascii="Times New Roman" w:eastAsia="Times New Roman" w:hAnsi="Times New Roman" w:cs="Times New Roman"/>
          <w:sz w:val="26"/>
          <w:szCs w:val="26"/>
        </w:rPr>
        <w:t>управление финансов администрации Красно</w:t>
      </w:r>
      <w:r w:rsidR="005973C0" w:rsidRPr="005973C0">
        <w:rPr>
          <w:rFonts w:ascii="Times New Roman" w:eastAsia="Times New Roman" w:hAnsi="Times New Roman" w:cs="Times New Roman"/>
          <w:sz w:val="26"/>
          <w:szCs w:val="26"/>
        </w:rPr>
        <w:t>сельского муниципального района, администрация Красносельского м</w:t>
      </w:r>
      <w:r w:rsidR="00C96F4B">
        <w:rPr>
          <w:rFonts w:ascii="Times New Roman" w:eastAsia="Times New Roman" w:hAnsi="Times New Roman" w:cs="Times New Roman"/>
          <w:sz w:val="26"/>
          <w:szCs w:val="26"/>
        </w:rPr>
        <w:t>униципального района, отдел</w:t>
      </w:r>
      <w:r w:rsidR="005973C0" w:rsidRPr="005973C0">
        <w:rPr>
          <w:rFonts w:ascii="Times New Roman" w:eastAsia="Times New Roman" w:hAnsi="Times New Roman" w:cs="Times New Roman"/>
          <w:sz w:val="26"/>
          <w:szCs w:val="26"/>
        </w:rPr>
        <w:t xml:space="preserve"> образования администрации Красно</w:t>
      </w:r>
      <w:r w:rsidR="00774922">
        <w:rPr>
          <w:rFonts w:ascii="Times New Roman" w:eastAsia="Times New Roman" w:hAnsi="Times New Roman" w:cs="Times New Roman"/>
          <w:sz w:val="26"/>
          <w:szCs w:val="26"/>
        </w:rPr>
        <w:t>сельского муниципального района.</w:t>
      </w:r>
      <w:r w:rsidR="005973C0" w:rsidRPr="005973C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E24719" w:rsidRPr="00E24719" w:rsidRDefault="00E2471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Times New Roman"/>
          <w:sz w:val="26"/>
          <w:szCs w:val="26"/>
        </w:rPr>
        <w:tab/>
      </w:r>
      <w:r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>Срок проведения экспертизы:</w:t>
      </w:r>
      <w:r w:rsidR="005C064B"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 w:rsidR="0071532E">
        <w:rPr>
          <w:rFonts w:ascii="Times New Roman" w:eastAsia="Times New Roman" w:hAnsi="Times New Roman" w:cs="Times New Roman"/>
          <w:sz w:val="26"/>
          <w:szCs w:val="26"/>
        </w:rPr>
        <w:t>1</w:t>
      </w:r>
      <w:r w:rsidR="007623E3">
        <w:rPr>
          <w:rFonts w:ascii="Times New Roman" w:eastAsia="Times New Roman" w:hAnsi="Times New Roman" w:cs="Times New Roman"/>
          <w:sz w:val="26"/>
          <w:szCs w:val="26"/>
        </w:rPr>
        <w:t>7</w:t>
      </w:r>
      <w:r w:rsidR="00FD60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23E3">
        <w:rPr>
          <w:rFonts w:ascii="Times New Roman" w:eastAsia="Times New Roman" w:hAnsi="Times New Roman" w:cs="Times New Roman"/>
          <w:sz w:val="26"/>
          <w:szCs w:val="26"/>
        </w:rPr>
        <w:t>мая</w:t>
      </w:r>
      <w:r w:rsidR="00FD6077"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 w:rsidR="0071532E">
        <w:rPr>
          <w:rFonts w:ascii="Times New Roman" w:eastAsia="Times New Roman" w:hAnsi="Times New Roman" w:cs="Times New Roman"/>
          <w:sz w:val="26"/>
          <w:szCs w:val="26"/>
        </w:rPr>
        <w:t>2</w:t>
      </w:r>
      <w:r w:rsidR="007623E3">
        <w:rPr>
          <w:rFonts w:ascii="Times New Roman" w:eastAsia="Times New Roman" w:hAnsi="Times New Roman" w:cs="Times New Roman"/>
          <w:sz w:val="26"/>
          <w:szCs w:val="26"/>
        </w:rPr>
        <w:t>0 мая</w:t>
      </w:r>
      <w:r w:rsidR="00303AD8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5C064B">
        <w:rPr>
          <w:rFonts w:ascii="Times New Roman" w:eastAsia="Times New Roman" w:hAnsi="Times New Roman" w:cs="Times New Roman"/>
          <w:sz w:val="26"/>
          <w:szCs w:val="26"/>
        </w:rPr>
        <w:t>2</w:t>
      </w:r>
      <w:r w:rsidR="007623E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24719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152D00" w:rsidRPr="005F34B2" w:rsidRDefault="00E24719" w:rsidP="00F42818">
      <w:pPr>
        <w:spacing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Times New Roman"/>
          <w:sz w:val="26"/>
          <w:szCs w:val="26"/>
        </w:rPr>
        <w:tab/>
        <w:t xml:space="preserve">В ходе экспертизы были использованы следующие нормативно-правовые акты: Бюджетный кодекс Российской Федерации  от </w:t>
      </w:r>
      <w:r w:rsidRPr="00E24719">
        <w:rPr>
          <w:rFonts w:ascii="Times New Roman" w:eastAsia="Times New Roman" w:hAnsi="Times New Roman" w:cs="Arial"/>
          <w:sz w:val="26"/>
          <w:szCs w:val="26"/>
        </w:rPr>
        <w:t xml:space="preserve">31.07.1998 г. N 145-ФЗ,    ЗКО «О межбюджетных отношениях в Костромской области» от 03.11.2005 г. №310-ЗКО </w:t>
      </w:r>
      <w:r w:rsidR="00774922">
        <w:rPr>
          <w:rFonts w:ascii="Times New Roman" w:eastAsia="Times New Roman" w:hAnsi="Times New Roman" w:cs="Arial"/>
          <w:sz w:val="26"/>
          <w:szCs w:val="26"/>
        </w:rPr>
        <w:t xml:space="preserve">(с изменениями и дополнениями), </w:t>
      </w:r>
      <w:r w:rsidR="00152D00" w:rsidRPr="005F34B2">
        <w:rPr>
          <w:rFonts w:ascii="Times New Roman" w:hAnsi="Times New Roman" w:cs="Times New Roman"/>
          <w:sz w:val="26"/>
          <w:szCs w:val="26"/>
        </w:rPr>
        <w:t xml:space="preserve">Решения Собрания депутатов Красносельского муниципального района «О межбюджетных отношениях в Красносельском муниципальном районе» от </w:t>
      </w:r>
      <w:r w:rsidR="00153039">
        <w:rPr>
          <w:rFonts w:ascii="Times New Roman" w:hAnsi="Times New Roman" w:cs="Times New Roman"/>
          <w:sz w:val="26"/>
          <w:szCs w:val="26"/>
        </w:rPr>
        <w:t>30</w:t>
      </w:r>
      <w:r w:rsidR="00152D00" w:rsidRPr="005F34B2">
        <w:rPr>
          <w:rFonts w:ascii="Times New Roman" w:hAnsi="Times New Roman" w:cs="Times New Roman"/>
          <w:sz w:val="26"/>
          <w:szCs w:val="26"/>
        </w:rPr>
        <w:t>.12.201</w:t>
      </w:r>
      <w:r w:rsidR="00153039">
        <w:rPr>
          <w:rFonts w:ascii="Times New Roman" w:hAnsi="Times New Roman" w:cs="Times New Roman"/>
          <w:sz w:val="26"/>
          <w:szCs w:val="26"/>
        </w:rPr>
        <w:t>9</w:t>
      </w:r>
      <w:r w:rsidR="00152D00" w:rsidRPr="005F34B2">
        <w:rPr>
          <w:rFonts w:ascii="Times New Roman" w:hAnsi="Times New Roman" w:cs="Times New Roman"/>
          <w:sz w:val="26"/>
          <w:szCs w:val="26"/>
        </w:rPr>
        <w:t xml:space="preserve"> №</w:t>
      </w:r>
      <w:r w:rsidR="00153039">
        <w:rPr>
          <w:rFonts w:ascii="Times New Roman" w:hAnsi="Times New Roman" w:cs="Times New Roman"/>
          <w:sz w:val="26"/>
          <w:szCs w:val="26"/>
        </w:rPr>
        <w:t>558</w:t>
      </w:r>
      <w:r w:rsidR="00152D00" w:rsidRPr="005F34B2">
        <w:rPr>
          <w:rFonts w:ascii="Times New Roman" w:hAnsi="Times New Roman" w:cs="Times New Roman"/>
          <w:sz w:val="26"/>
          <w:szCs w:val="26"/>
        </w:rPr>
        <w:t>, Решение Собрания депутатов Красносельского муниципального района «Об утверждении Положения о бюджетном процессе в Красносельском муниципальном районе Костромской области» от 27.</w:t>
      </w:r>
      <w:r w:rsidR="00774922">
        <w:rPr>
          <w:rFonts w:ascii="Times New Roman" w:hAnsi="Times New Roman" w:cs="Times New Roman"/>
          <w:sz w:val="26"/>
          <w:szCs w:val="26"/>
        </w:rPr>
        <w:t xml:space="preserve">10.2015 № 750, </w:t>
      </w:r>
      <w:r w:rsidR="00774922" w:rsidRPr="00E24719">
        <w:rPr>
          <w:rFonts w:ascii="Times New Roman" w:eastAsia="Times New Roman" w:hAnsi="Times New Roman" w:cs="Arial"/>
          <w:sz w:val="26"/>
          <w:szCs w:val="26"/>
        </w:rPr>
        <w:t>Решение Собрания депутатов Красносельского муниципального района «О бюджете Красносельско</w:t>
      </w:r>
      <w:r w:rsidR="00774922">
        <w:rPr>
          <w:rFonts w:ascii="Times New Roman" w:eastAsia="Times New Roman" w:hAnsi="Times New Roman" w:cs="Arial"/>
          <w:sz w:val="26"/>
          <w:szCs w:val="26"/>
        </w:rPr>
        <w:t>го муниципального района на 202</w:t>
      </w:r>
      <w:r w:rsidR="006D3510">
        <w:rPr>
          <w:rFonts w:ascii="Times New Roman" w:eastAsia="Times New Roman" w:hAnsi="Times New Roman" w:cs="Arial"/>
          <w:sz w:val="26"/>
          <w:szCs w:val="26"/>
        </w:rPr>
        <w:t>2</w:t>
      </w:r>
      <w:r w:rsidR="00774922">
        <w:rPr>
          <w:rFonts w:ascii="Times New Roman" w:eastAsia="Times New Roman" w:hAnsi="Times New Roman" w:cs="Arial"/>
          <w:sz w:val="26"/>
          <w:szCs w:val="26"/>
        </w:rPr>
        <w:t xml:space="preserve"> год и на плановый период 202</w:t>
      </w:r>
      <w:r w:rsidR="006D3510">
        <w:rPr>
          <w:rFonts w:ascii="Times New Roman" w:eastAsia="Times New Roman" w:hAnsi="Times New Roman" w:cs="Arial"/>
          <w:sz w:val="26"/>
          <w:szCs w:val="26"/>
        </w:rPr>
        <w:t>3</w:t>
      </w:r>
      <w:r w:rsidR="00774922">
        <w:rPr>
          <w:rFonts w:ascii="Times New Roman" w:eastAsia="Times New Roman" w:hAnsi="Times New Roman" w:cs="Arial"/>
          <w:sz w:val="26"/>
          <w:szCs w:val="26"/>
        </w:rPr>
        <w:t xml:space="preserve"> и 202</w:t>
      </w:r>
      <w:r w:rsidR="006D3510">
        <w:rPr>
          <w:rFonts w:ascii="Times New Roman" w:eastAsia="Times New Roman" w:hAnsi="Times New Roman" w:cs="Arial"/>
          <w:sz w:val="26"/>
          <w:szCs w:val="26"/>
        </w:rPr>
        <w:t>4</w:t>
      </w:r>
      <w:r w:rsidR="00774922">
        <w:rPr>
          <w:rFonts w:ascii="Times New Roman" w:eastAsia="Times New Roman" w:hAnsi="Times New Roman" w:cs="Arial"/>
          <w:sz w:val="26"/>
          <w:szCs w:val="26"/>
        </w:rPr>
        <w:t xml:space="preserve"> годов» </w:t>
      </w:r>
      <w:r w:rsidR="00774922" w:rsidRPr="00E45EB6">
        <w:rPr>
          <w:rFonts w:ascii="Times New Roman" w:eastAsia="Times New Roman" w:hAnsi="Times New Roman" w:cs="Arial"/>
          <w:sz w:val="26"/>
          <w:szCs w:val="26"/>
        </w:rPr>
        <w:t>от 23.12.20</w:t>
      </w:r>
      <w:r w:rsidR="00774922">
        <w:rPr>
          <w:rFonts w:ascii="Times New Roman" w:eastAsia="Times New Roman" w:hAnsi="Times New Roman" w:cs="Arial"/>
          <w:sz w:val="26"/>
          <w:szCs w:val="26"/>
        </w:rPr>
        <w:t>2</w:t>
      </w:r>
      <w:r w:rsidR="006D3510">
        <w:rPr>
          <w:rFonts w:ascii="Times New Roman" w:eastAsia="Times New Roman" w:hAnsi="Times New Roman" w:cs="Arial"/>
          <w:sz w:val="26"/>
          <w:szCs w:val="26"/>
        </w:rPr>
        <w:t>1</w:t>
      </w:r>
      <w:r w:rsidR="00774922" w:rsidRPr="00E45EB6">
        <w:rPr>
          <w:rFonts w:ascii="Times New Roman" w:eastAsia="Times New Roman" w:hAnsi="Times New Roman" w:cs="Arial"/>
          <w:sz w:val="26"/>
          <w:szCs w:val="26"/>
        </w:rPr>
        <w:t xml:space="preserve">  №</w:t>
      </w:r>
      <w:r w:rsidR="006D3510">
        <w:rPr>
          <w:rFonts w:ascii="Times New Roman" w:eastAsia="Times New Roman" w:hAnsi="Times New Roman" w:cs="Arial"/>
          <w:sz w:val="26"/>
          <w:szCs w:val="26"/>
        </w:rPr>
        <w:t>750</w:t>
      </w:r>
      <w:r w:rsidR="00774922">
        <w:rPr>
          <w:rFonts w:ascii="Times New Roman" w:eastAsia="Times New Roman" w:hAnsi="Times New Roman" w:cs="Arial"/>
          <w:sz w:val="26"/>
          <w:szCs w:val="26"/>
        </w:rPr>
        <w:t>.</w:t>
      </w:r>
    </w:p>
    <w:p w:rsidR="00013E1E" w:rsidRDefault="00013E1E" w:rsidP="00F42818">
      <w:pPr>
        <w:pStyle w:val="Standard"/>
        <w:spacing w:line="264" w:lineRule="auto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</w:pPr>
    </w:p>
    <w:p w:rsidR="00F42818" w:rsidRDefault="00013E1E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b/>
          <w:bCs/>
          <w:sz w:val="26"/>
          <w:szCs w:val="26"/>
        </w:rPr>
      </w:pPr>
      <w:r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ab/>
      </w:r>
      <w:r w:rsidR="00E24719" w:rsidRPr="00E24719">
        <w:rPr>
          <w:rFonts w:ascii="Times New Roman" w:eastAsia="Times New Roman" w:hAnsi="Times New Roman" w:cs="Arial"/>
          <w:b/>
          <w:bCs/>
          <w:sz w:val="26"/>
          <w:szCs w:val="26"/>
        </w:rPr>
        <w:t xml:space="preserve">По результатам экспертизы установлено следующее: </w:t>
      </w:r>
    </w:p>
    <w:p w:rsidR="00E24719" w:rsidRPr="00E24719" w:rsidRDefault="00E2471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Arial"/>
          <w:sz w:val="26"/>
          <w:szCs w:val="26"/>
        </w:rPr>
        <w:tab/>
      </w:r>
    </w:p>
    <w:p w:rsidR="00C93C52" w:rsidRDefault="00C93C52" w:rsidP="00F42818">
      <w:pPr>
        <w:spacing w:line="264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Решением Собрания депутатов Красносельского муниципального района от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45EB6">
        <w:rPr>
          <w:rFonts w:ascii="Times New Roman" w:eastAsia="Times New Roman" w:hAnsi="Times New Roman" w:cs="Arial"/>
          <w:sz w:val="26"/>
          <w:szCs w:val="26"/>
        </w:rPr>
        <w:t>23.12.20</w:t>
      </w:r>
      <w:r w:rsidR="00153039">
        <w:rPr>
          <w:rFonts w:ascii="Times New Roman" w:eastAsia="Times New Roman" w:hAnsi="Times New Roman" w:cs="Arial"/>
          <w:sz w:val="26"/>
          <w:szCs w:val="26"/>
        </w:rPr>
        <w:t>2</w:t>
      </w:r>
      <w:r w:rsidR="006D3510">
        <w:rPr>
          <w:rFonts w:ascii="Times New Roman" w:eastAsia="Times New Roman" w:hAnsi="Times New Roman" w:cs="Arial"/>
          <w:sz w:val="26"/>
          <w:szCs w:val="26"/>
        </w:rPr>
        <w:t>1</w:t>
      </w:r>
      <w:r w:rsidR="00BE2B3F">
        <w:rPr>
          <w:rFonts w:ascii="Times New Roman" w:eastAsia="Times New Roman" w:hAnsi="Times New Roman" w:cs="Arial"/>
          <w:sz w:val="26"/>
          <w:szCs w:val="26"/>
        </w:rPr>
        <w:t xml:space="preserve"> №</w:t>
      </w:r>
      <w:r w:rsidR="006D3510">
        <w:rPr>
          <w:rFonts w:ascii="Times New Roman" w:eastAsia="Times New Roman" w:hAnsi="Times New Roman" w:cs="Arial"/>
          <w:sz w:val="26"/>
          <w:szCs w:val="26"/>
        </w:rPr>
        <w:t>750</w:t>
      </w:r>
      <w:r w:rsidRPr="005F34B2">
        <w:rPr>
          <w:rFonts w:ascii="Times New Roman" w:hAnsi="Times New Roman" w:cs="Times New Roman"/>
          <w:sz w:val="26"/>
          <w:szCs w:val="26"/>
        </w:rPr>
        <w:t xml:space="preserve"> «О бюджете Красносельско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="001F0BA4">
        <w:rPr>
          <w:rFonts w:ascii="Times New Roman" w:hAnsi="Times New Roman" w:cs="Times New Roman"/>
          <w:sz w:val="26"/>
          <w:szCs w:val="26"/>
        </w:rPr>
        <w:t>му</w:t>
      </w:r>
      <w:r w:rsidR="00BE2B3F">
        <w:rPr>
          <w:rFonts w:ascii="Times New Roman" w:hAnsi="Times New Roman" w:cs="Times New Roman"/>
          <w:sz w:val="26"/>
          <w:szCs w:val="26"/>
        </w:rPr>
        <w:t>ниципального района на 20</w:t>
      </w:r>
      <w:r w:rsidR="00E45EB6">
        <w:rPr>
          <w:rFonts w:ascii="Times New Roman" w:hAnsi="Times New Roman" w:cs="Times New Roman"/>
          <w:sz w:val="26"/>
          <w:szCs w:val="26"/>
        </w:rPr>
        <w:t>2</w:t>
      </w:r>
      <w:r w:rsidR="006D3510">
        <w:rPr>
          <w:rFonts w:ascii="Times New Roman" w:hAnsi="Times New Roman" w:cs="Times New Roman"/>
          <w:sz w:val="26"/>
          <w:szCs w:val="26"/>
        </w:rPr>
        <w:t>2</w:t>
      </w:r>
      <w:r w:rsidR="00BE2B3F">
        <w:rPr>
          <w:rFonts w:ascii="Times New Roman" w:hAnsi="Times New Roman" w:cs="Times New Roman"/>
          <w:sz w:val="26"/>
          <w:szCs w:val="26"/>
        </w:rPr>
        <w:t xml:space="preserve"> </w:t>
      </w:r>
      <w:r w:rsidR="00BE2B3F">
        <w:rPr>
          <w:rFonts w:ascii="Times New Roman" w:hAnsi="Times New Roman" w:cs="Times New Roman"/>
          <w:sz w:val="26"/>
          <w:szCs w:val="26"/>
        </w:rPr>
        <w:lastRenderedPageBreak/>
        <w:t>год</w:t>
      </w:r>
      <w:r w:rsidR="00E45EB6">
        <w:rPr>
          <w:rFonts w:ascii="Times New Roman" w:hAnsi="Times New Roman" w:cs="Times New Roman"/>
          <w:sz w:val="26"/>
          <w:szCs w:val="26"/>
        </w:rPr>
        <w:t xml:space="preserve"> и плановый период 202</w:t>
      </w:r>
      <w:r w:rsidR="009A3DD0">
        <w:rPr>
          <w:rFonts w:ascii="Times New Roman" w:hAnsi="Times New Roman" w:cs="Times New Roman"/>
          <w:sz w:val="26"/>
          <w:szCs w:val="26"/>
        </w:rPr>
        <w:t>3</w:t>
      </w:r>
      <w:r w:rsidR="00E45EB6">
        <w:rPr>
          <w:rFonts w:ascii="Times New Roman" w:hAnsi="Times New Roman" w:cs="Times New Roman"/>
          <w:sz w:val="26"/>
          <w:szCs w:val="26"/>
        </w:rPr>
        <w:t xml:space="preserve"> и 202</w:t>
      </w:r>
      <w:r w:rsidR="009A3DD0">
        <w:rPr>
          <w:rFonts w:ascii="Times New Roman" w:hAnsi="Times New Roman" w:cs="Times New Roman"/>
          <w:sz w:val="26"/>
          <w:szCs w:val="26"/>
        </w:rPr>
        <w:t>4</w:t>
      </w:r>
      <w:r w:rsidR="00E45EB6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BE2B3F">
        <w:rPr>
          <w:rFonts w:ascii="Times New Roman" w:hAnsi="Times New Roman" w:cs="Times New Roman"/>
          <w:sz w:val="26"/>
          <w:szCs w:val="26"/>
        </w:rPr>
        <w:t>» первоначально на 20</w:t>
      </w:r>
      <w:r w:rsidR="00E45EB6">
        <w:rPr>
          <w:rFonts w:ascii="Times New Roman" w:hAnsi="Times New Roman" w:cs="Times New Roman"/>
          <w:sz w:val="26"/>
          <w:szCs w:val="26"/>
        </w:rPr>
        <w:t>2</w:t>
      </w:r>
      <w:r w:rsidR="009A3DD0">
        <w:rPr>
          <w:rFonts w:ascii="Times New Roman" w:hAnsi="Times New Roman" w:cs="Times New Roman"/>
          <w:sz w:val="26"/>
          <w:szCs w:val="26"/>
        </w:rPr>
        <w:t>2</w:t>
      </w:r>
      <w:r w:rsidRPr="005F34B2">
        <w:rPr>
          <w:rFonts w:ascii="Times New Roman" w:hAnsi="Times New Roman" w:cs="Times New Roman"/>
          <w:sz w:val="26"/>
          <w:szCs w:val="26"/>
        </w:rPr>
        <w:t xml:space="preserve"> год были приняты бюджетные обязательства, подлежащие исполнению в объеме </w:t>
      </w:r>
      <w:r w:rsidR="009A3DD0">
        <w:rPr>
          <w:rFonts w:ascii="Times New Roman" w:hAnsi="Times New Roman" w:cs="Times New Roman"/>
          <w:sz w:val="26"/>
          <w:szCs w:val="26"/>
        </w:rPr>
        <w:t>470730,3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F54AF8">
        <w:rPr>
          <w:rFonts w:ascii="Times New Roman" w:hAnsi="Times New Roman" w:cs="Times New Roman"/>
          <w:sz w:val="26"/>
          <w:szCs w:val="26"/>
        </w:rPr>
        <w:t>запланирован</w:t>
      </w:r>
      <w:r w:rsidR="001F0BA4">
        <w:rPr>
          <w:rFonts w:ascii="Times New Roman" w:hAnsi="Times New Roman" w:cs="Times New Roman"/>
          <w:sz w:val="26"/>
          <w:szCs w:val="26"/>
        </w:rPr>
        <w:t xml:space="preserve"> </w:t>
      </w:r>
      <w:r w:rsidR="00BE2B3F">
        <w:rPr>
          <w:rFonts w:ascii="Times New Roman" w:hAnsi="Times New Roman" w:cs="Times New Roman"/>
          <w:sz w:val="26"/>
          <w:szCs w:val="26"/>
        </w:rPr>
        <w:t xml:space="preserve">объем доходов в сумме </w:t>
      </w:r>
      <w:r w:rsidR="009A3DD0">
        <w:rPr>
          <w:rFonts w:ascii="Times New Roman" w:hAnsi="Times New Roman" w:cs="Times New Roman"/>
          <w:sz w:val="26"/>
          <w:szCs w:val="26"/>
        </w:rPr>
        <w:t>453424,3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F54AF8" w:rsidRPr="005F34B2" w:rsidRDefault="00F54AF8" w:rsidP="00F42818">
      <w:pPr>
        <w:spacing w:line="264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Предусмотрен </w:t>
      </w:r>
      <w:r w:rsidR="009A3DD0">
        <w:rPr>
          <w:rFonts w:ascii="Times New Roman" w:hAnsi="Times New Roman" w:cs="Times New Roman"/>
          <w:sz w:val="26"/>
          <w:szCs w:val="26"/>
        </w:rPr>
        <w:t>де</w:t>
      </w:r>
      <w:r>
        <w:rPr>
          <w:rFonts w:ascii="Times New Roman" w:hAnsi="Times New Roman" w:cs="Times New Roman"/>
          <w:sz w:val="26"/>
          <w:szCs w:val="26"/>
        </w:rPr>
        <w:t xml:space="preserve">фицит бюджета в объеме </w:t>
      </w:r>
      <w:r w:rsidR="009A3DD0">
        <w:rPr>
          <w:rFonts w:ascii="Times New Roman" w:hAnsi="Times New Roman" w:cs="Times New Roman"/>
          <w:sz w:val="26"/>
          <w:szCs w:val="26"/>
        </w:rPr>
        <w:t>17306,0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75021D" w:rsidRDefault="001F0BA4" w:rsidP="00F42818">
      <w:pPr>
        <w:spacing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93C52" w:rsidRPr="005F34B2">
        <w:rPr>
          <w:rFonts w:ascii="Times New Roman" w:hAnsi="Times New Roman" w:cs="Times New Roman"/>
          <w:sz w:val="26"/>
          <w:szCs w:val="26"/>
        </w:rPr>
        <w:t>С учетом внесенных в Решение Собрания депутатов Красносельского муниципального района «О бюджете Красносельско</w:t>
      </w:r>
      <w:r w:rsidR="00BE2B3F">
        <w:rPr>
          <w:rFonts w:ascii="Times New Roman" w:hAnsi="Times New Roman" w:cs="Times New Roman"/>
          <w:sz w:val="26"/>
          <w:szCs w:val="26"/>
        </w:rPr>
        <w:t>го муниципального района на 20</w:t>
      </w:r>
      <w:r w:rsidR="00E45EB6">
        <w:rPr>
          <w:rFonts w:ascii="Times New Roman" w:hAnsi="Times New Roman" w:cs="Times New Roman"/>
          <w:sz w:val="26"/>
          <w:szCs w:val="26"/>
        </w:rPr>
        <w:t>2</w:t>
      </w:r>
      <w:r w:rsidR="009A3DD0">
        <w:rPr>
          <w:rFonts w:ascii="Times New Roman" w:hAnsi="Times New Roman" w:cs="Times New Roman"/>
          <w:sz w:val="26"/>
          <w:szCs w:val="26"/>
        </w:rPr>
        <w:t>2</w:t>
      </w:r>
      <w:r w:rsidR="00C93C52" w:rsidRPr="005F34B2">
        <w:rPr>
          <w:rFonts w:ascii="Times New Roman" w:hAnsi="Times New Roman" w:cs="Times New Roman"/>
          <w:sz w:val="26"/>
          <w:szCs w:val="26"/>
        </w:rPr>
        <w:t xml:space="preserve"> год</w:t>
      </w:r>
      <w:r w:rsidR="00E45EB6">
        <w:rPr>
          <w:rFonts w:ascii="Times New Roman" w:hAnsi="Times New Roman" w:cs="Times New Roman"/>
          <w:sz w:val="26"/>
          <w:szCs w:val="26"/>
        </w:rPr>
        <w:t xml:space="preserve"> и плановый период 202</w:t>
      </w:r>
      <w:r w:rsidR="009A3DD0">
        <w:rPr>
          <w:rFonts w:ascii="Times New Roman" w:hAnsi="Times New Roman" w:cs="Times New Roman"/>
          <w:sz w:val="26"/>
          <w:szCs w:val="26"/>
        </w:rPr>
        <w:t>3</w:t>
      </w:r>
      <w:r w:rsidR="00E45EB6">
        <w:rPr>
          <w:rFonts w:ascii="Times New Roman" w:hAnsi="Times New Roman" w:cs="Times New Roman"/>
          <w:sz w:val="26"/>
          <w:szCs w:val="26"/>
        </w:rPr>
        <w:t xml:space="preserve"> и 202</w:t>
      </w:r>
      <w:r w:rsidR="009A3DD0">
        <w:rPr>
          <w:rFonts w:ascii="Times New Roman" w:hAnsi="Times New Roman" w:cs="Times New Roman"/>
          <w:sz w:val="26"/>
          <w:szCs w:val="26"/>
        </w:rPr>
        <w:t xml:space="preserve">4 </w:t>
      </w:r>
      <w:r w:rsidR="00E45EB6">
        <w:rPr>
          <w:rFonts w:ascii="Times New Roman" w:hAnsi="Times New Roman" w:cs="Times New Roman"/>
          <w:sz w:val="26"/>
          <w:szCs w:val="26"/>
        </w:rPr>
        <w:t>годов</w:t>
      </w:r>
      <w:r w:rsidR="00C93C52" w:rsidRPr="005F34B2">
        <w:rPr>
          <w:rFonts w:ascii="Times New Roman" w:hAnsi="Times New Roman" w:cs="Times New Roman"/>
          <w:sz w:val="26"/>
          <w:szCs w:val="26"/>
        </w:rPr>
        <w:t>» изменений</w:t>
      </w:r>
      <w:r w:rsidR="00774922">
        <w:rPr>
          <w:rFonts w:ascii="Times New Roman" w:hAnsi="Times New Roman" w:cs="Times New Roman"/>
          <w:sz w:val="26"/>
          <w:szCs w:val="26"/>
        </w:rPr>
        <w:t>,</w:t>
      </w:r>
      <w:r w:rsidR="00C93C52" w:rsidRPr="005F34B2">
        <w:rPr>
          <w:rFonts w:ascii="Times New Roman" w:hAnsi="Times New Roman" w:cs="Times New Roman"/>
          <w:sz w:val="26"/>
          <w:szCs w:val="26"/>
        </w:rPr>
        <w:t xml:space="preserve"> утвержденные назначения по доходам увеличились </w:t>
      </w:r>
      <w:r w:rsidR="00C93C52" w:rsidRPr="00F54AF8">
        <w:rPr>
          <w:rFonts w:ascii="Times New Roman" w:hAnsi="Times New Roman" w:cs="Times New Roman"/>
          <w:sz w:val="26"/>
          <w:szCs w:val="26"/>
        </w:rPr>
        <w:t xml:space="preserve">на </w:t>
      </w:r>
      <w:r w:rsidR="009A3DD0">
        <w:rPr>
          <w:rFonts w:ascii="Times New Roman" w:hAnsi="Times New Roman" w:cs="Times New Roman"/>
          <w:sz w:val="26"/>
          <w:szCs w:val="26"/>
        </w:rPr>
        <w:t>43677,1</w:t>
      </w:r>
      <w:r w:rsidR="00F54AF8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98401E">
        <w:rPr>
          <w:rFonts w:ascii="Times New Roman" w:hAnsi="Times New Roman" w:cs="Times New Roman"/>
          <w:sz w:val="26"/>
          <w:szCs w:val="26"/>
        </w:rPr>
        <w:t xml:space="preserve"> </w:t>
      </w:r>
      <w:r w:rsidR="001A4923" w:rsidRPr="00F54AF8">
        <w:rPr>
          <w:rFonts w:ascii="Times New Roman" w:hAnsi="Times New Roman" w:cs="Times New Roman"/>
          <w:sz w:val="26"/>
          <w:szCs w:val="26"/>
        </w:rPr>
        <w:t xml:space="preserve">или на </w:t>
      </w:r>
      <w:r w:rsidR="009A3DD0">
        <w:rPr>
          <w:rFonts w:ascii="Times New Roman" w:hAnsi="Times New Roman" w:cs="Times New Roman"/>
          <w:sz w:val="26"/>
          <w:szCs w:val="26"/>
        </w:rPr>
        <w:t>9,6</w:t>
      </w:r>
      <w:r w:rsidR="00C93C52" w:rsidRPr="00F54AF8">
        <w:rPr>
          <w:rFonts w:ascii="Times New Roman" w:hAnsi="Times New Roman" w:cs="Times New Roman"/>
          <w:sz w:val="26"/>
          <w:szCs w:val="26"/>
        </w:rPr>
        <w:t xml:space="preserve"> % (за счет увеличения</w:t>
      </w:r>
      <w:r w:rsidR="001A4923" w:rsidRPr="00F54AF8">
        <w:rPr>
          <w:rFonts w:ascii="Times New Roman" w:hAnsi="Times New Roman" w:cs="Times New Roman"/>
          <w:sz w:val="26"/>
          <w:szCs w:val="26"/>
        </w:rPr>
        <w:t xml:space="preserve"> </w:t>
      </w:r>
      <w:r w:rsidR="00C93C52" w:rsidRPr="00F54AF8">
        <w:rPr>
          <w:rFonts w:ascii="Times New Roman" w:hAnsi="Times New Roman" w:cs="Times New Roman"/>
          <w:sz w:val="26"/>
          <w:szCs w:val="26"/>
        </w:rPr>
        <w:t>безво</w:t>
      </w:r>
      <w:r w:rsidR="00C46DB1" w:rsidRPr="00F54AF8">
        <w:rPr>
          <w:rFonts w:ascii="Times New Roman" w:hAnsi="Times New Roman" w:cs="Times New Roman"/>
          <w:sz w:val="26"/>
          <w:szCs w:val="26"/>
        </w:rPr>
        <w:t>змездных поступлений</w:t>
      </w:r>
      <w:r w:rsidR="00C93C52" w:rsidRPr="00F54AF8">
        <w:rPr>
          <w:rFonts w:ascii="Times New Roman" w:hAnsi="Times New Roman" w:cs="Times New Roman"/>
          <w:sz w:val="26"/>
          <w:szCs w:val="26"/>
        </w:rPr>
        <w:t>) и составили</w:t>
      </w:r>
      <w:r w:rsidR="00DA5588" w:rsidRPr="00F54AF8">
        <w:rPr>
          <w:rFonts w:ascii="Times New Roman" w:hAnsi="Times New Roman" w:cs="Times New Roman"/>
          <w:sz w:val="26"/>
          <w:szCs w:val="26"/>
        </w:rPr>
        <w:t xml:space="preserve"> </w:t>
      </w:r>
      <w:r w:rsidR="009A3DD0">
        <w:rPr>
          <w:rFonts w:ascii="Times New Roman" w:hAnsi="Times New Roman" w:cs="Times New Roman"/>
          <w:sz w:val="26"/>
          <w:szCs w:val="26"/>
        </w:rPr>
        <w:t>497101,4</w:t>
      </w:r>
      <w:r w:rsidR="00DA5588" w:rsidRPr="00F54AF8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1A4923" w:rsidRPr="00F54AF8">
        <w:rPr>
          <w:rFonts w:ascii="Times New Roman" w:hAnsi="Times New Roman" w:cs="Times New Roman"/>
          <w:sz w:val="26"/>
          <w:szCs w:val="26"/>
        </w:rPr>
        <w:t>;</w:t>
      </w:r>
      <w:r w:rsidR="00C93C52" w:rsidRPr="00F54AF8">
        <w:rPr>
          <w:rFonts w:ascii="Times New Roman" w:hAnsi="Times New Roman" w:cs="Times New Roman"/>
          <w:sz w:val="26"/>
          <w:szCs w:val="26"/>
        </w:rPr>
        <w:t xml:space="preserve"> объем</w:t>
      </w:r>
      <w:r w:rsidR="00C46DB1" w:rsidRPr="00F54AF8">
        <w:rPr>
          <w:rFonts w:ascii="Times New Roman" w:hAnsi="Times New Roman" w:cs="Times New Roman"/>
          <w:sz w:val="26"/>
          <w:szCs w:val="26"/>
        </w:rPr>
        <w:t xml:space="preserve"> расходов увелич</w:t>
      </w:r>
      <w:r w:rsidR="00B15745">
        <w:rPr>
          <w:rFonts w:ascii="Times New Roman" w:hAnsi="Times New Roman" w:cs="Times New Roman"/>
          <w:sz w:val="26"/>
          <w:szCs w:val="26"/>
        </w:rPr>
        <w:t>ен</w:t>
      </w:r>
      <w:r w:rsidR="00C46DB1" w:rsidRPr="00F54AF8">
        <w:rPr>
          <w:rFonts w:ascii="Times New Roman" w:hAnsi="Times New Roman" w:cs="Times New Roman"/>
          <w:sz w:val="26"/>
          <w:szCs w:val="26"/>
        </w:rPr>
        <w:t xml:space="preserve"> на </w:t>
      </w:r>
      <w:r w:rsidR="00417EA5">
        <w:rPr>
          <w:rFonts w:ascii="Times New Roman" w:hAnsi="Times New Roman" w:cs="Times New Roman"/>
          <w:sz w:val="26"/>
          <w:szCs w:val="26"/>
        </w:rPr>
        <w:t>47577,1</w:t>
      </w:r>
      <w:r w:rsidR="001A4923" w:rsidRPr="00F54AF8">
        <w:rPr>
          <w:rFonts w:ascii="Times New Roman" w:hAnsi="Times New Roman" w:cs="Times New Roman"/>
          <w:sz w:val="26"/>
          <w:szCs w:val="26"/>
        </w:rPr>
        <w:t xml:space="preserve"> тыс.</w:t>
      </w:r>
      <w:r w:rsidR="001A4923">
        <w:rPr>
          <w:rFonts w:ascii="Times New Roman" w:hAnsi="Times New Roman" w:cs="Times New Roman"/>
          <w:sz w:val="26"/>
          <w:szCs w:val="26"/>
        </w:rPr>
        <w:t xml:space="preserve"> рублей или на </w:t>
      </w:r>
      <w:r w:rsidR="00417EA5">
        <w:rPr>
          <w:rFonts w:ascii="Times New Roman" w:hAnsi="Times New Roman" w:cs="Times New Roman"/>
          <w:sz w:val="26"/>
          <w:szCs w:val="26"/>
        </w:rPr>
        <w:t>10,1</w:t>
      </w:r>
      <w:r w:rsidR="001A4923">
        <w:rPr>
          <w:rFonts w:ascii="Times New Roman" w:hAnsi="Times New Roman" w:cs="Times New Roman"/>
          <w:sz w:val="26"/>
          <w:szCs w:val="26"/>
        </w:rPr>
        <w:t xml:space="preserve">% и составил </w:t>
      </w:r>
      <w:r w:rsidR="00417EA5">
        <w:rPr>
          <w:rFonts w:ascii="Times New Roman" w:hAnsi="Times New Roman" w:cs="Times New Roman"/>
          <w:sz w:val="26"/>
          <w:szCs w:val="26"/>
        </w:rPr>
        <w:t>518307,4</w:t>
      </w:r>
      <w:r w:rsidR="00C93C52" w:rsidRPr="005F34B2">
        <w:rPr>
          <w:rFonts w:ascii="Times New Roman" w:hAnsi="Times New Roman" w:cs="Times New Roman"/>
          <w:sz w:val="26"/>
          <w:szCs w:val="26"/>
        </w:rPr>
        <w:t xml:space="preserve"> тыс. рублей; </w:t>
      </w:r>
      <w:r w:rsidR="00417EA5">
        <w:rPr>
          <w:rFonts w:ascii="Times New Roman" w:hAnsi="Times New Roman" w:cs="Times New Roman"/>
          <w:sz w:val="26"/>
          <w:szCs w:val="26"/>
        </w:rPr>
        <w:t>де</w:t>
      </w:r>
      <w:r w:rsidR="005E128F">
        <w:rPr>
          <w:rFonts w:ascii="Times New Roman" w:hAnsi="Times New Roman" w:cs="Times New Roman"/>
          <w:sz w:val="26"/>
          <w:szCs w:val="26"/>
        </w:rPr>
        <w:t xml:space="preserve">фицит </w:t>
      </w:r>
      <w:r w:rsidR="00C93C52" w:rsidRPr="005F34B2">
        <w:rPr>
          <w:rFonts w:ascii="Times New Roman" w:hAnsi="Times New Roman" w:cs="Times New Roman"/>
          <w:sz w:val="26"/>
          <w:szCs w:val="26"/>
        </w:rPr>
        <w:t>б</w:t>
      </w:r>
      <w:r w:rsidR="00271E68">
        <w:rPr>
          <w:rFonts w:ascii="Times New Roman" w:hAnsi="Times New Roman" w:cs="Times New Roman"/>
          <w:sz w:val="26"/>
          <w:szCs w:val="26"/>
        </w:rPr>
        <w:t xml:space="preserve">юджета установлен в сумме </w:t>
      </w:r>
      <w:r w:rsidR="00417EA5">
        <w:rPr>
          <w:rFonts w:ascii="Times New Roman" w:hAnsi="Times New Roman" w:cs="Times New Roman"/>
          <w:sz w:val="26"/>
          <w:szCs w:val="26"/>
        </w:rPr>
        <w:t>21206,0</w:t>
      </w:r>
      <w:r w:rsidR="00C93C52" w:rsidRPr="005F34B2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417EA5">
        <w:rPr>
          <w:rFonts w:ascii="Times New Roman" w:hAnsi="Times New Roman" w:cs="Times New Roman"/>
          <w:sz w:val="26"/>
          <w:szCs w:val="26"/>
        </w:rPr>
        <w:t>, увеличился на 3900,0 тыс. рублей</w:t>
      </w:r>
      <w:r w:rsidR="00C93C52" w:rsidRPr="005F34B2">
        <w:rPr>
          <w:rFonts w:ascii="Times New Roman" w:hAnsi="Times New Roman" w:cs="Times New Roman"/>
          <w:sz w:val="26"/>
          <w:szCs w:val="26"/>
        </w:rPr>
        <w:t xml:space="preserve"> (</w:t>
      </w:r>
      <w:r w:rsidR="00417EA5">
        <w:rPr>
          <w:rFonts w:ascii="Times New Roman" w:hAnsi="Times New Roman" w:cs="Times New Roman"/>
          <w:sz w:val="26"/>
          <w:szCs w:val="26"/>
        </w:rPr>
        <w:t xml:space="preserve">соответствует требованиям ст. </w:t>
      </w:r>
      <w:r w:rsidR="00322EBA">
        <w:rPr>
          <w:rFonts w:ascii="Times New Roman" w:hAnsi="Times New Roman" w:cs="Times New Roman"/>
          <w:sz w:val="26"/>
          <w:szCs w:val="26"/>
        </w:rPr>
        <w:t xml:space="preserve">92.1 </w:t>
      </w:r>
      <w:r w:rsidR="00417EA5">
        <w:rPr>
          <w:rFonts w:ascii="Times New Roman" w:hAnsi="Times New Roman" w:cs="Times New Roman"/>
          <w:sz w:val="26"/>
          <w:szCs w:val="26"/>
        </w:rPr>
        <w:t>Бюджетного кодекса РФ</w:t>
      </w:r>
      <w:r w:rsidR="00C93C52" w:rsidRPr="005F34B2">
        <w:rPr>
          <w:rFonts w:ascii="Times New Roman" w:hAnsi="Times New Roman" w:cs="Times New Roman"/>
          <w:sz w:val="26"/>
          <w:szCs w:val="26"/>
        </w:rPr>
        <w:t>).</w:t>
      </w:r>
    </w:p>
    <w:p w:rsidR="00C93C52" w:rsidRPr="005F34B2" w:rsidRDefault="00C93C52" w:rsidP="00F42818">
      <w:pPr>
        <w:spacing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6F4B" w:rsidRDefault="00B23CFB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b/>
          <w:bCs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ab/>
        <w:t>Фактически в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бюджет Красносельского муни</w:t>
      </w:r>
      <w:r w:rsidR="001820AD">
        <w:rPr>
          <w:rFonts w:ascii="Times New Roman" w:eastAsia="Times New Roman" w:hAnsi="Times New Roman" w:cs="Arial"/>
          <w:sz w:val="26"/>
          <w:szCs w:val="26"/>
        </w:rPr>
        <w:t>цип</w:t>
      </w:r>
      <w:r w:rsidR="007D6619">
        <w:rPr>
          <w:rFonts w:ascii="Times New Roman" w:eastAsia="Times New Roman" w:hAnsi="Times New Roman" w:cs="Arial"/>
          <w:sz w:val="26"/>
          <w:szCs w:val="26"/>
        </w:rPr>
        <w:t xml:space="preserve">ального района за 1 </w:t>
      </w:r>
      <w:r w:rsidR="00264EE3">
        <w:rPr>
          <w:rFonts w:ascii="Times New Roman" w:eastAsia="Times New Roman" w:hAnsi="Times New Roman" w:cs="Arial"/>
          <w:sz w:val="26"/>
          <w:szCs w:val="26"/>
        </w:rPr>
        <w:t>квартал</w:t>
      </w:r>
      <w:r w:rsidR="007D6619">
        <w:rPr>
          <w:rFonts w:ascii="Times New Roman" w:eastAsia="Times New Roman" w:hAnsi="Times New Roman" w:cs="Arial"/>
          <w:sz w:val="26"/>
          <w:szCs w:val="26"/>
        </w:rPr>
        <w:t xml:space="preserve"> 20</w:t>
      </w:r>
      <w:r w:rsidR="00DA5588">
        <w:rPr>
          <w:rFonts w:ascii="Times New Roman" w:eastAsia="Times New Roman" w:hAnsi="Times New Roman" w:cs="Arial"/>
          <w:sz w:val="26"/>
          <w:szCs w:val="26"/>
        </w:rPr>
        <w:t>2</w:t>
      </w:r>
      <w:r w:rsidR="00264EE3">
        <w:rPr>
          <w:rFonts w:ascii="Times New Roman" w:eastAsia="Times New Roman" w:hAnsi="Times New Roman" w:cs="Arial"/>
          <w:sz w:val="26"/>
          <w:szCs w:val="26"/>
        </w:rPr>
        <w:t>2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года по всем источникам пос</w:t>
      </w:r>
      <w:r w:rsidR="007D6619">
        <w:rPr>
          <w:rFonts w:ascii="Times New Roman" w:eastAsia="Times New Roman" w:hAnsi="Times New Roman" w:cs="Arial"/>
          <w:sz w:val="26"/>
          <w:szCs w:val="26"/>
        </w:rPr>
        <w:t xml:space="preserve">тупило доходов  в сумме </w:t>
      </w:r>
      <w:r w:rsidR="00264EE3">
        <w:rPr>
          <w:rFonts w:ascii="Times New Roman" w:eastAsia="Times New Roman" w:hAnsi="Times New Roman" w:cs="Arial"/>
          <w:sz w:val="26"/>
          <w:szCs w:val="26"/>
        </w:rPr>
        <w:t>126156,7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тыс.</w:t>
      </w:r>
      <w:r w:rsidR="00B97369">
        <w:rPr>
          <w:rFonts w:ascii="Times New Roman" w:eastAsia="Times New Roman" w:hAnsi="Times New Roman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Arial"/>
          <w:sz w:val="26"/>
          <w:szCs w:val="26"/>
        </w:rPr>
        <w:t xml:space="preserve">рублей, что составляет </w:t>
      </w:r>
      <w:r w:rsidR="004C0561">
        <w:rPr>
          <w:rFonts w:ascii="Times New Roman" w:eastAsia="Times New Roman" w:hAnsi="Times New Roman" w:cs="Arial"/>
          <w:sz w:val="26"/>
          <w:szCs w:val="26"/>
        </w:rPr>
        <w:t>25,4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%</w:t>
      </w:r>
      <w:r w:rsidR="00B97369">
        <w:rPr>
          <w:rFonts w:ascii="Times New Roman" w:eastAsia="Times New Roman" w:hAnsi="Times New Roman" w:cs="Arial"/>
          <w:sz w:val="26"/>
          <w:szCs w:val="26"/>
        </w:rPr>
        <w:t xml:space="preserve"> от годовых плановых назначений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. По сравнению с соответствующим перио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дом прошлого года поступления </w:t>
      </w:r>
      <w:r w:rsidR="005E128F">
        <w:rPr>
          <w:rFonts w:ascii="Times New Roman" w:eastAsia="Times New Roman" w:hAnsi="Times New Roman" w:cs="Arial"/>
          <w:sz w:val="26"/>
          <w:szCs w:val="26"/>
        </w:rPr>
        <w:t>увеличились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на </w:t>
      </w:r>
      <w:r w:rsidR="004C0561">
        <w:rPr>
          <w:rFonts w:ascii="Times New Roman" w:eastAsia="Times New Roman" w:hAnsi="Times New Roman" w:cs="Arial"/>
          <w:sz w:val="26"/>
          <w:szCs w:val="26"/>
        </w:rPr>
        <w:t>5,0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% или на </w:t>
      </w:r>
      <w:r w:rsidR="004C0561">
        <w:rPr>
          <w:rFonts w:ascii="Times New Roman" w:eastAsia="Times New Roman" w:hAnsi="Times New Roman" w:cs="Arial"/>
          <w:sz w:val="26"/>
          <w:szCs w:val="26"/>
        </w:rPr>
        <w:t>5977,4</w:t>
      </w:r>
      <w:r w:rsidR="00AF00FE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2A1F9A">
        <w:rPr>
          <w:rFonts w:ascii="Times New Roman" w:eastAsia="Times New Roman" w:hAnsi="Times New Roman" w:cs="Arial"/>
          <w:sz w:val="26"/>
          <w:szCs w:val="26"/>
        </w:rPr>
        <w:t xml:space="preserve">рублей, за счет </w:t>
      </w:r>
      <w:r w:rsidR="00CF29C6">
        <w:rPr>
          <w:rFonts w:ascii="Times New Roman" w:eastAsia="Times New Roman" w:hAnsi="Times New Roman" w:cs="Arial"/>
          <w:sz w:val="26"/>
          <w:szCs w:val="26"/>
        </w:rPr>
        <w:t>увеличения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безвозмездных поступлений от других бюджетов бюджетн</w:t>
      </w:r>
      <w:r w:rsidR="00917969">
        <w:rPr>
          <w:rFonts w:ascii="Times New Roman" w:eastAsia="Times New Roman" w:hAnsi="Times New Roman" w:cs="Arial"/>
          <w:sz w:val="26"/>
          <w:szCs w:val="26"/>
        </w:rPr>
        <w:t>ой систем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ы Российской Федерации на </w:t>
      </w:r>
      <w:r w:rsidR="004C0561">
        <w:rPr>
          <w:rFonts w:ascii="Times New Roman" w:eastAsia="Times New Roman" w:hAnsi="Times New Roman" w:cs="Arial"/>
          <w:sz w:val="26"/>
          <w:szCs w:val="26"/>
        </w:rPr>
        <w:t>7057,8</w:t>
      </w:r>
      <w:r w:rsidR="00917969">
        <w:rPr>
          <w:rFonts w:ascii="Times New Roman" w:eastAsia="Times New Roman" w:hAnsi="Times New Roman" w:cs="Arial"/>
          <w:sz w:val="26"/>
          <w:szCs w:val="26"/>
        </w:rPr>
        <w:t xml:space="preserve"> тыс. рублей и </w:t>
      </w:r>
      <w:r w:rsidR="005E128F">
        <w:rPr>
          <w:rFonts w:ascii="Times New Roman" w:eastAsia="Times New Roman" w:hAnsi="Times New Roman" w:cs="Arial"/>
          <w:sz w:val="26"/>
          <w:szCs w:val="26"/>
        </w:rPr>
        <w:t>снижения</w:t>
      </w:r>
      <w:r w:rsidR="00917969">
        <w:rPr>
          <w:rFonts w:ascii="Times New Roman" w:eastAsia="Times New Roman" w:hAnsi="Times New Roman" w:cs="Arial"/>
          <w:sz w:val="26"/>
          <w:szCs w:val="26"/>
        </w:rPr>
        <w:t xml:space="preserve"> поступления налоговых и неналоговых д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оходов на </w:t>
      </w:r>
      <w:r w:rsidR="008D6A30">
        <w:rPr>
          <w:rFonts w:ascii="Times New Roman" w:eastAsia="Times New Roman" w:hAnsi="Times New Roman" w:cs="Arial"/>
          <w:sz w:val="26"/>
          <w:szCs w:val="26"/>
        </w:rPr>
        <w:t>1080,4</w:t>
      </w:r>
      <w:r w:rsidR="004C0561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917969">
        <w:rPr>
          <w:rFonts w:ascii="Times New Roman" w:eastAsia="Times New Roman" w:hAnsi="Times New Roman" w:cs="Arial"/>
          <w:sz w:val="26"/>
          <w:szCs w:val="26"/>
        </w:rPr>
        <w:t>тыс. рублей.</w:t>
      </w:r>
      <w:r w:rsidR="00E24719" w:rsidRPr="00E24719">
        <w:rPr>
          <w:rFonts w:ascii="Times New Roman" w:eastAsia="Times New Roman" w:hAnsi="Times New Roman" w:cs="Arial"/>
          <w:b/>
          <w:bCs/>
          <w:sz w:val="26"/>
          <w:szCs w:val="26"/>
        </w:rPr>
        <w:t xml:space="preserve"> </w:t>
      </w:r>
    </w:p>
    <w:p w:rsidR="00E24719" w:rsidRPr="00E24719" w:rsidRDefault="00C96F4B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b/>
          <w:bCs/>
          <w:sz w:val="26"/>
          <w:szCs w:val="26"/>
        </w:rPr>
        <w:tab/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В структуре доходов бюджета муниципального района по сравн</w:t>
      </w:r>
      <w:r w:rsidR="00746961">
        <w:rPr>
          <w:rFonts w:ascii="Times New Roman" w:eastAsia="Times New Roman" w:hAnsi="Times New Roman" w:cs="Arial"/>
          <w:sz w:val="26"/>
          <w:szCs w:val="26"/>
        </w:rPr>
        <w:t>ению с аналогичным периодом 20</w:t>
      </w:r>
      <w:r w:rsidR="00CF29C6">
        <w:rPr>
          <w:rFonts w:ascii="Times New Roman" w:eastAsia="Times New Roman" w:hAnsi="Times New Roman" w:cs="Arial"/>
          <w:sz w:val="26"/>
          <w:szCs w:val="26"/>
        </w:rPr>
        <w:t>2</w:t>
      </w:r>
      <w:r w:rsidR="008D6A30">
        <w:rPr>
          <w:rFonts w:ascii="Times New Roman" w:eastAsia="Times New Roman" w:hAnsi="Times New Roman" w:cs="Arial"/>
          <w:sz w:val="26"/>
          <w:szCs w:val="26"/>
        </w:rPr>
        <w:t>1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года </w:t>
      </w:r>
      <w:r w:rsidR="00012095">
        <w:rPr>
          <w:rFonts w:ascii="Times New Roman" w:eastAsia="Times New Roman" w:hAnsi="Times New Roman" w:cs="Arial"/>
          <w:sz w:val="26"/>
          <w:szCs w:val="26"/>
        </w:rPr>
        <w:t xml:space="preserve">произошло </w:t>
      </w:r>
      <w:r w:rsidR="00CF29C6">
        <w:rPr>
          <w:rFonts w:ascii="Times New Roman" w:eastAsia="Times New Roman" w:hAnsi="Times New Roman" w:cs="Arial"/>
          <w:sz w:val="26"/>
          <w:szCs w:val="26"/>
        </w:rPr>
        <w:t>снижение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доли нало</w:t>
      </w:r>
      <w:r w:rsidR="00AF00FE">
        <w:rPr>
          <w:rFonts w:ascii="Times New Roman" w:eastAsia="Times New Roman" w:hAnsi="Times New Roman" w:cs="Arial"/>
          <w:sz w:val="26"/>
          <w:szCs w:val="26"/>
        </w:rPr>
        <w:t xml:space="preserve">говых </w:t>
      </w:r>
      <w:r w:rsidR="00012095">
        <w:rPr>
          <w:rFonts w:ascii="Times New Roman" w:eastAsia="Times New Roman" w:hAnsi="Times New Roman" w:cs="Arial"/>
          <w:sz w:val="26"/>
          <w:szCs w:val="26"/>
        </w:rPr>
        <w:t>и неналоговых доходов с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8D6A30">
        <w:rPr>
          <w:rFonts w:ascii="Times New Roman" w:eastAsia="Times New Roman" w:hAnsi="Times New Roman" w:cs="Arial"/>
          <w:sz w:val="26"/>
          <w:szCs w:val="26"/>
        </w:rPr>
        <w:t>29,5</w:t>
      </w:r>
      <w:r w:rsidR="00AF00FE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C34EA0">
        <w:rPr>
          <w:rFonts w:ascii="Times New Roman" w:eastAsia="Times New Roman" w:hAnsi="Times New Roman" w:cs="Arial"/>
          <w:sz w:val="26"/>
          <w:szCs w:val="26"/>
        </w:rPr>
        <w:t>%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до </w:t>
      </w:r>
      <w:r w:rsidR="008D6A30">
        <w:rPr>
          <w:rFonts w:ascii="Times New Roman" w:eastAsia="Times New Roman" w:hAnsi="Times New Roman" w:cs="Arial"/>
          <w:sz w:val="26"/>
          <w:szCs w:val="26"/>
        </w:rPr>
        <w:t>27,2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012095">
        <w:rPr>
          <w:rFonts w:ascii="Times New Roman" w:eastAsia="Times New Roman" w:hAnsi="Times New Roman" w:cs="Arial"/>
          <w:sz w:val="26"/>
          <w:szCs w:val="26"/>
        </w:rPr>
        <w:t>%.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Доля безвозмездных поступлений в общей сумме доходов соответстве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нно </w:t>
      </w:r>
      <w:r w:rsidR="00CF29C6">
        <w:rPr>
          <w:rFonts w:ascii="Times New Roman" w:eastAsia="Times New Roman" w:hAnsi="Times New Roman" w:cs="Arial"/>
          <w:sz w:val="26"/>
          <w:szCs w:val="26"/>
        </w:rPr>
        <w:t>увеличилась</w:t>
      </w:r>
      <w:r w:rsidR="00012095">
        <w:rPr>
          <w:rFonts w:ascii="Times New Roman" w:eastAsia="Times New Roman" w:hAnsi="Times New Roman" w:cs="Arial"/>
          <w:sz w:val="26"/>
          <w:szCs w:val="26"/>
        </w:rPr>
        <w:t xml:space="preserve"> с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 </w:t>
      </w:r>
      <w:r w:rsidR="008D6A30">
        <w:rPr>
          <w:rFonts w:ascii="Times New Roman" w:eastAsia="Times New Roman" w:hAnsi="Times New Roman" w:cs="Arial"/>
          <w:sz w:val="26"/>
          <w:szCs w:val="26"/>
        </w:rPr>
        <w:t>70,5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% до </w:t>
      </w:r>
      <w:r w:rsidR="008D6A30">
        <w:rPr>
          <w:rFonts w:ascii="Times New Roman" w:eastAsia="Times New Roman" w:hAnsi="Times New Roman" w:cs="Arial"/>
          <w:sz w:val="26"/>
          <w:szCs w:val="26"/>
        </w:rPr>
        <w:t>72,8</w:t>
      </w:r>
      <w:r w:rsidR="00012095">
        <w:rPr>
          <w:rFonts w:ascii="Times New Roman" w:eastAsia="Times New Roman" w:hAnsi="Times New Roman" w:cs="Arial"/>
          <w:sz w:val="26"/>
          <w:szCs w:val="26"/>
        </w:rPr>
        <w:t>%.</w:t>
      </w:r>
    </w:p>
    <w:p w:rsidR="00E24719" w:rsidRPr="00E24719" w:rsidRDefault="00917969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 xml:space="preserve">          </w:t>
      </w:r>
      <w:r w:rsidR="002173FF">
        <w:rPr>
          <w:rFonts w:ascii="Times New Roman" w:eastAsia="Times New Roman" w:hAnsi="Times New Roman" w:cs="Arial"/>
          <w:sz w:val="26"/>
          <w:szCs w:val="26"/>
        </w:rPr>
        <w:t xml:space="preserve">В 1 </w:t>
      </w:r>
      <w:r w:rsidR="00746961">
        <w:rPr>
          <w:rFonts w:ascii="Times New Roman" w:eastAsia="Times New Roman" w:hAnsi="Times New Roman" w:cs="Arial"/>
          <w:sz w:val="26"/>
          <w:szCs w:val="26"/>
        </w:rPr>
        <w:t>квартале 20</w:t>
      </w:r>
      <w:r w:rsidR="004F2227">
        <w:rPr>
          <w:rFonts w:ascii="Times New Roman" w:eastAsia="Times New Roman" w:hAnsi="Times New Roman" w:cs="Arial"/>
          <w:sz w:val="26"/>
          <w:szCs w:val="26"/>
        </w:rPr>
        <w:t>2</w:t>
      </w:r>
      <w:r w:rsidR="00C96F4B">
        <w:rPr>
          <w:rFonts w:ascii="Times New Roman" w:eastAsia="Times New Roman" w:hAnsi="Times New Roman" w:cs="Arial"/>
          <w:sz w:val="26"/>
          <w:szCs w:val="26"/>
        </w:rPr>
        <w:t>2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года налоговых и нена</w:t>
      </w:r>
      <w:r w:rsidR="00B073B0">
        <w:rPr>
          <w:rFonts w:ascii="Times New Roman" w:eastAsia="Times New Roman" w:hAnsi="Times New Roman" w:cs="Arial"/>
          <w:sz w:val="26"/>
          <w:szCs w:val="26"/>
        </w:rPr>
        <w:t xml:space="preserve">логовых доходов получено </w:t>
      </w:r>
      <w:r w:rsidR="008D6A30">
        <w:rPr>
          <w:rFonts w:ascii="Times New Roman" w:eastAsia="Times New Roman" w:hAnsi="Times New Roman" w:cs="Arial"/>
          <w:sz w:val="26"/>
          <w:szCs w:val="26"/>
        </w:rPr>
        <w:t>34336,2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тыс.</w:t>
      </w:r>
      <w:r w:rsidR="00B97369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746961">
        <w:rPr>
          <w:rFonts w:ascii="Times New Roman" w:eastAsia="Times New Roman" w:hAnsi="Times New Roman" w:cs="Arial"/>
          <w:sz w:val="26"/>
          <w:szCs w:val="26"/>
        </w:rPr>
        <w:t>рублей (20</w:t>
      </w:r>
      <w:r w:rsidR="00585F74">
        <w:rPr>
          <w:rFonts w:ascii="Times New Roman" w:eastAsia="Times New Roman" w:hAnsi="Times New Roman" w:cs="Arial"/>
          <w:sz w:val="26"/>
          <w:szCs w:val="26"/>
        </w:rPr>
        <w:t>2</w:t>
      </w:r>
      <w:r w:rsidR="008D6A30">
        <w:rPr>
          <w:rFonts w:ascii="Times New Roman" w:eastAsia="Times New Roman" w:hAnsi="Times New Roman" w:cs="Arial"/>
          <w:sz w:val="26"/>
          <w:szCs w:val="26"/>
        </w:rPr>
        <w:t>1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8D6A30">
        <w:rPr>
          <w:rFonts w:ascii="Times New Roman" w:eastAsia="Times New Roman" w:hAnsi="Times New Roman" w:cs="Arial"/>
          <w:sz w:val="26"/>
          <w:szCs w:val="26"/>
        </w:rPr>
        <w:t>35416,6</w:t>
      </w:r>
      <w:r w:rsidR="003B388B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 w:rsidR="003B388B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рублей),</w:t>
      </w:r>
      <w:r w:rsidR="00781200">
        <w:rPr>
          <w:rFonts w:ascii="Times New Roman" w:eastAsia="Times New Roman" w:hAnsi="Times New Roman" w:cs="Arial"/>
          <w:sz w:val="26"/>
          <w:szCs w:val="26"/>
        </w:rPr>
        <w:t xml:space="preserve"> или </w:t>
      </w:r>
      <w:r w:rsidR="008D6A30">
        <w:rPr>
          <w:rFonts w:ascii="Times New Roman" w:eastAsia="Times New Roman" w:hAnsi="Times New Roman" w:cs="Arial"/>
          <w:sz w:val="26"/>
          <w:szCs w:val="26"/>
        </w:rPr>
        <w:t xml:space="preserve">19,8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% к уточненному годовому плану.     </w:t>
      </w:r>
    </w:p>
    <w:p w:rsidR="00EE136E" w:rsidRDefault="007C405F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ab/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Основными доходными источ</w:t>
      </w:r>
      <w:r w:rsidR="004C3669">
        <w:rPr>
          <w:rFonts w:ascii="Times New Roman" w:eastAsia="Times New Roman" w:hAnsi="Times New Roman" w:cs="Arial"/>
          <w:sz w:val="26"/>
          <w:szCs w:val="26"/>
        </w:rPr>
        <w:t xml:space="preserve">никами в структуре поступлении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налоговых и неналоговых доходов   являются:</w:t>
      </w:r>
      <w:r w:rsidR="00F71E9C" w:rsidRPr="00F71E9C">
        <w:rPr>
          <w:rFonts w:ascii="Times New Roman" w:eastAsia="Times New Roman" w:hAnsi="Times New Roman" w:cs="Arial"/>
          <w:sz w:val="26"/>
          <w:szCs w:val="26"/>
        </w:rPr>
        <w:t xml:space="preserve"> </w:t>
      </w:r>
    </w:p>
    <w:p w:rsidR="002A7414" w:rsidRDefault="00EE136E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E24719">
        <w:rPr>
          <w:rFonts w:ascii="Times New Roman" w:eastAsia="Times New Roman" w:hAnsi="Times New Roman" w:cs="Arial"/>
          <w:sz w:val="26"/>
          <w:szCs w:val="26"/>
        </w:rPr>
        <w:t>- налог н</w:t>
      </w:r>
      <w:r w:rsidR="00781200">
        <w:rPr>
          <w:rFonts w:ascii="Times New Roman" w:eastAsia="Times New Roman" w:hAnsi="Times New Roman" w:cs="Arial"/>
          <w:sz w:val="26"/>
          <w:szCs w:val="26"/>
        </w:rPr>
        <w:t xml:space="preserve">а доходы физических лиц- </w:t>
      </w:r>
      <w:r w:rsidR="008D6A30">
        <w:rPr>
          <w:rFonts w:ascii="Times New Roman" w:eastAsia="Times New Roman" w:hAnsi="Times New Roman" w:cs="Arial"/>
          <w:sz w:val="26"/>
          <w:szCs w:val="26"/>
        </w:rPr>
        <w:t>19544,8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рублей, удельный вес  в структуре поступлений собс</w:t>
      </w:r>
      <w:r>
        <w:rPr>
          <w:rFonts w:ascii="Times New Roman" w:eastAsia="Times New Roman" w:hAnsi="Times New Roman" w:cs="Arial"/>
          <w:sz w:val="26"/>
          <w:szCs w:val="26"/>
        </w:rPr>
        <w:t>твенных до</w:t>
      </w:r>
      <w:r w:rsidR="00781200">
        <w:rPr>
          <w:rFonts w:ascii="Times New Roman" w:eastAsia="Times New Roman" w:hAnsi="Times New Roman" w:cs="Arial"/>
          <w:sz w:val="26"/>
          <w:szCs w:val="26"/>
        </w:rPr>
        <w:t xml:space="preserve">ходов составляет </w:t>
      </w:r>
      <w:r w:rsidR="00585F74">
        <w:rPr>
          <w:rFonts w:ascii="Times New Roman" w:eastAsia="Times New Roman" w:hAnsi="Times New Roman" w:cs="Arial"/>
          <w:sz w:val="26"/>
          <w:szCs w:val="26"/>
        </w:rPr>
        <w:t>56,</w:t>
      </w:r>
      <w:r w:rsidR="008D6A30">
        <w:rPr>
          <w:rFonts w:ascii="Times New Roman" w:eastAsia="Times New Roman" w:hAnsi="Times New Roman" w:cs="Arial"/>
          <w:sz w:val="26"/>
          <w:szCs w:val="26"/>
        </w:rPr>
        <w:t>9</w:t>
      </w:r>
      <w:r w:rsidR="00781200">
        <w:rPr>
          <w:rFonts w:ascii="Times New Roman" w:eastAsia="Times New Roman" w:hAnsi="Times New Roman" w:cs="Arial"/>
          <w:sz w:val="26"/>
          <w:szCs w:val="26"/>
        </w:rPr>
        <w:t>% (в 20</w:t>
      </w:r>
      <w:r w:rsidR="00585F74">
        <w:rPr>
          <w:rFonts w:ascii="Times New Roman" w:eastAsia="Times New Roman" w:hAnsi="Times New Roman" w:cs="Arial"/>
          <w:sz w:val="26"/>
          <w:szCs w:val="26"/>
        </w:rPr>
        <w:t>2</w:t>
      </w:r>
      <w:r w:rsidR="008D6A30">
        <w:rPr>
          <w:rFonts w:ascii="Times New Roman" w:eastAsia="Times New Roman" w:hAnsi="Times New Roman" w:cs="Arial"/>
          <w:sz w:val="26"/>
          <w:szCs w:val="26"/>
        </w:rPr>
        <w:t>1</w:t>
      </w:r>
      <w:r w:rsidR="00781200">
        <w:rPr>
          <w:rFonts w:ascii="Times New Roman" w:eastAsia="Times New Roman" w:hAnsi="Times New Roman" w:cs="Arial"/>
          <w:sz w:val="26"/>
          <w:szCs w:val="26"/>
        </w:rPr>
        <w:t xml:space="preserve">- </w:t>
      </w:r>
      <w:r w:rsidR="008D6A30">
        <w:rPr>
          <w:rFonts w:ascii="Times New Roman" w:eastAsia="Times New Roman" w:hAnsi="Times New Roman" w:cs="Arial"/>
          <w:sz w:val="26"/>
          <w:szCs w:val="26"/>
        </w:rPr>
        <w:t>56,7</w:t>
      </w:r>
      <w:r w:rsidR="00781200">
        <w:rPr>
          <w:rFonts w:ascii="Times New Roman" w:eastAsia="Times New Roman" w:hAnsi="Times New Roman" w:cs="Arial"/>
          <w:sz w:val="26"/>
          <w:szCs w:val="26"/>
        </w:rPr>
        <w:t xml:space="preserve"> %  или </w:t>
      </w:r>
      <w:r w:rsidR="008D6A30">
        <w:rPr>
          <w:rFonts w:ascii="Times New Roman" w:eastAsia="Times New Roman" w:hAnsi="Times New Roman" w:cs="Arial"/>
          <w:sz w:val="26"/>
          <w:szCs w:val="26"/>
        </w:rPr>
        <w:t>20094,1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рублей);</w:t>
      </w:r>
    </w:p>
    <w:p w:rsidR="00E11268" w:rsidRDefault="00E11268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4F18FA">
        <w:rPr>
          <w:rFonts w:ascii="Times New Roman" w:eastAsia="Times New Roman" w:hAnsi="Times New Roman" w:cs="Arial"/>
          <w:sz w:val="26"/>
          <w:szCs w:val="26"/>
        </w:rPr>
        <w:t xml:space="preserve">- налог на совокупный доход – </w:t>
      </w:r>
      <w:r w:rsidR="008D6A30">
        <w:rPr>
          <w:rFonts w:ascii="Times New Roman" w:eastAsia="Times New Roman" w:hAnsi="Times New Roman" w:cs="Arial"/>
          <w:sz w:val="26"/>
          <w:szCs w:val="26"/>
        </w:rPr>
        <w:t>8771,0</w:t>
      </w:r>
      <w:r w:rsidRPr="004F18FA">
        <w:rPr>
          <w:rFonts w:ascii="Times New Roman" w:eastAsia="Times New Roman" w:hAnsi="Times New Roman" w:cs="Arial"/>
          <w:sz w:val="26"/>
          <w:szCs w:val="26"/>
        </w:rPr>
        <w:t xml:space="preserve"> тыс. рублей, удельный вес- </w:t>
      </w:r>
      <w:r w:rsidR="008D6A30">
        <w:rPr>
          <w:rFonts w:ascii="Times New Roman" w:eastAsia="Times New Roman" w:hAnsi="Times New Roman" w:cs="Arial"/>
          <w:sz w:val="26"/>
          <w:szCs w:val="26"/>
        </w:rPr>
        <w:t>25,5</w:t>
      </w:r>
      <w:r w:rsidRPr="004F18FA">
        <w:rPr>
          <w:rFonts w:ascii="Times New Roman" w:eastAsia="Times New Roman" w:hAnsi="Times New Roman" w:cs="Arial"/>
          <w:sz w:val="26"/>
          <w:szCs w:val="26"/>
        </w:rPr>
        <w:t xml:space="preserve"> %  (в 20</w:t>
      </w:r>
      <w:r w:rsidR="004F18FA">
        <w:rPr>
          <w:rFonts w:ascii="Times New Roman" w:eastAsia="Times New Roman" w:hAnsi="Times New Roman" w:cs="Arial"/>
          <w:sz w:val="26"/>
          <w:szCs w:val="26"/>
        </w:rPr>
        <w:t>2</w:t>
      </w:r>
      <w:r w:rsidR="008D6A30">
        <w:rPr>
          <w:rFonts w:ascii="Times New Roman" w:eastAsia="Times New Roman" w:hAnsi="Times New Roman" w:cs="Arial"/>
          <w:sz w:val="26"/>
          <w:szCs w:val="26"/>
        </w:rPr>
        <w:t>1</w:t>
      </w:r>
      <w:r w:rsidRPr="004F18FA">
        <w:rPr>
          <w:rFonts w:ascii="Times New Roman" w:eastAsia="Times New Roman" w:hAnsi="Times New Roman" w:cs="Arial"/>
          <w:sz w:val="26"/>
          <w:szCs w:val="26"/>
        </w:rPr>
        <w:t xml:space="preserve"> –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8D6A30">
        <w:rPr>
          <w:rFonts w:ascii="Times New Roman" w:eastAsia="Times New Roman" w:hAnsi="Times New Roman" w:cs="Arial"/>
          <w:sz w:val="26"/>
          <w:szCs w:val="26"/>
        </w:rPr>
        <w:t>21</w:t>
      </w:r>
      <w:r w:rsidR="004F18FA">
        <w:rPr>
          <w:rFonts w:ascii="Times New Roman" w:eastAsia="Times New Roman" w:hAnsi="Times New Roman" w:cs="Arial"/>
          <w:sz w:val="26"/>
          <w:szCs w:val="26"/>
        </w:rPr>
        <w:t>,4</w:t>
      </w:r>
      <w:r>
        <w:rPr>
          <w:rFonts w:ascii="Times New Roman" w:eastAsia="Times New Roman" w:hAnsi="Times New Roman" w:cs="Arial"/>
          <w:sz w:val="26"/>
          <w:szCs w:val="26"/>
        </w:rPr>
        <w:t xml:space="preserve">% или </w:t>
      </w:r>
      <w:r w:rsidR="008D6A30">
        <w:rPr>
          <w:rFonts w:ascii="Times New Roman" w:eastAsia="Times New Roman" w:hAnsi="Times New Roman" w:cs="Arial"/>
          <w:sz w:val="26"/>
          <w:szCs w:val="26"/>
        </w:rPr>
        <w:t>7590,9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рублей)</w:t>
      </w:r>
      <w:r w:rsidRPr="00E24719">
        <w:rPr>
          <w:rFonts w:ascii="Times New Roman" w:eastAsia="Times New Roman" w:hAnsi="Times New Roman" w:cs="Arial"/>
          <w:sz w:val="26"/>
          <w:szCs w:val="26"/>
        </w:rPr>
        <w:t>;</w:t>
      </w:r>
      <w:r w:rsidRPr="00E33FD5">
        <w:rPr>
          <w:rFonts w:ascii="Times New Roman" w:eastAsia="Times New Roman" w:hAnsi="Times New Roman" w:cs="Arial"/>
          <w:sz w:val="26"/>
          <w:szCs w:val="26"/>
        </w:rPr>
        <w:t xml:space="preserve"> </w:t>
      </w:r>
    </w:p>
    <w:p w:rsidR="004F18FA" w:rsidRDefault="00E11268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 xml:space="preserve">-доходы от использования имущества, находящегося в государственной и муниципальной собственности – </w:t>
      </w:r>
      <w:r w:rsidR="008D6A30">
        <w:rPr>
          <w:rFonts w:ascii="Times New Roman" w:eastAsia="Times New Roman" w:hAnsi="Times New Roman" w:cs="Arial"/>
          <w:sz w:val="26"/>
          <w:szCs w:val="26"/>
        </w:rPr>
        <w:t>1622,0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рублей, удельный вес – </w:t>
      </w:r>
      <w:r w:rsidR="008D6A30">
        <w:rPr>
          <w:rFonts w:ascii="Times New Roman" w:eastAsia="Times New Roman" w:hAnsi="Times New Roman" w:cs="Arial"/>
          <w:sz w:val="26"/>
          <w:szCs w:val="26"/>
        </w:rPr>
        <w:t>4,7</w:t>
      </w:r>
      <w:r>
        <w:rPr>
          <w:rFonts w:ascii="Times New Roman" w:eastAsia="Times New Roman" w:hAnsi="Times New Roman" w:cs="Arial"/>
          <w:sz w:val="26"/>
          <w:szCs w:val="26"/>
        </w:rPr>
        <w:t xml:space="preserve"> % (20</w:t>
      </w:r>
      <w:r w:rsidR="004F18FA">
        <w:rPr>
          <w:rFonts w:ascii="Times New Roman" w:eastAsia="Times New Roman" w:hAnsi="Times New Roman" w:cs="Arial"/>
          <w:sz w:val="26"/>
          <w:szCs w:val="26"/>
        </w:rPr>
        <w:t>2</w:t>
      </w:r>
      <w:r w:rsidR="008D6A30">
        <w:rPr>
          <w:rFonts w:ascii="Times New Roman" w:eastAsia="Times New Roman" w:hAnsi="Times New Roman" w:cs="Arial"/>
          <w:sz w:val="26"/>
          <w:szCs w:val="26"/>
        </w:rPr>
        <w:t>1</w:t>
      </w:r>
      <w:r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8D6A30">
        <w:rPr>
          <w:rFonts w:ascii="Times New Roman" w:eastAsia="Times New Roman" w:hAnsi="Times New Roman" w:cs="Arial"/>
          <w:sz w:val="26"/>
          <w:szCs w:val="26"/>
        </w:rPr>
        <w:t>7,5</w:t>
      </w:r>
      <w:r>
        <w:rPr>
          <w:rFonts w:ascii="Times New Roman" w:eastAsia="Times New Roman" w:hAnsi="Times New Roman" w:cs="Arial"/>
          <w:sz w:val="26"/>
          <w:szCs w:val="26"/>
        </w:rPr>
        <w:t xml:space="preserve">% или </w:t>
      </w:r>
      <w:r w:rsidR="008D6A30">
        <w:rPr>
          <w:rFonts w:ascii="Times New Roman" w:eastAsia="Times New Roman" w:hAnsi="Times New Roman" w:cs="Arial"/>
          <w:sz w:val="26"/>
          <w:szCs w:val="26"/>
        </w:rPr>
        <w:t>2648,7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рублей);</w:t>
      </w:r>
      <w:r w:rsidR="004F18FA" w:rsidRPr="00D76939">
        <w:rPr>
          <w:rFonts w:ascii="Times New Roman" w:eastAsia="Times New Roman" w:hAnsi="Times New Roman" w:cs="Arial"/>
          <w:sz w:val="26"/>
          <w:szCs w:val="26"/>
        </w:rPr>
        <w:t xml:space="preserve"> </w:t>
      </w:r>
    </w:p>
    <w:p w:rsidR="00E11268" w:rsidRPr="00E24719" w:rsidRDefault="00E11268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 xml:space="preserve">-налоги на товары (работы, услуги), реализуемые на территории Российской Федерации – </w:t>
      </w:r>
      <w:r w:rsidR="002023CC">
        <w:rPr>
          <w:rFonts w:ascii="Times New Roman" w:eastAsia="Times New Roman" w:hAnsi="Times New Roman" w:cs="Arial"/>
          <w:sz w:val="26"/>
          <w:szCs w:val="26"/>
        </w:rPr>
        <w:t>1475,5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рублей, удельный вес – </w:t>
      </w:r>
      <w:r w:rsidR="002023CC">
        <w:rPr>
          <w:rFonts w:ascii="Times New Roman" w:eastAsia="Times New Roman" w:hAnsi="Times New Roman" w:cs="Arial"/>
          <w:sz w:val="26"/>
          <w:szCs w:val="26"/>
        </w:rPr>
        <w:t>4,3</w:t>
      </w:r>
      <w:r>
        <w:rPr>
          <w:rFonts w:ascii="Times New Roman" w:eastAsia="Times New Roman" w:hAnsi="Times New Roman" w:cs="Arial"/>
          <w:sz w:val="26"/>
          <w:szCs w:val="26"/>
        </w:rPr>
        <w:t xml:space="preserve"> % (20</w:t>
      </w:r>
      <w:r w:rsidR="004F18FA">
        <w:rPr>
          <w:rFonts w:ascii="Times New Roman" w:eastAsia="Times New Roman" w:hAnsi="Times New Roman" w:cs="Arial"/>
          <w:sz w:val="26"/>
          <w:szCs w:val="26"/>
        </w:rPr>
        <w:t>20</w:t>
      </w:r>
      <w:r>
        <w:rPr>
          <w:rFonts w:ascii="Times New Roman" w:eastAsia="Times New Roman" w:hAnsi="Times New Roman" w:cs="Arial"/>
          <w:sz w:val="26"/>
          <w:szCs w:val="26"/>
        </w:rPr>
        <w:t xml:space="preserve"> – 3,</w:t>
      </w:r>
      <w:r w:rsidR="002023CC">
        <w:rPr>
          <w:rFonts w:ascii="Times New Roman" w:eastAsia="Times New Roman" w:hAnsi="Times New Roman" w:cs="Arial"/>
          <w:sz w:val="26"/>
          <w:szCs w:val="26"/>
        </w:rPr>
        <w:t>5</w:t>
      </w:r>
      <w:r>
        <w:rPr>
          <w:rFonts w:ascii="Times New Roman" w:eastAsia="Times New Roman" w:hAnsi="Times New Roman" w:cs="Arial"/>
          <w:sz w:val="26"/>
          <w:szCs w:val="26"/>
        </w:rPr>
        <w:t xml:space="preserve"> % или </w:t>
      </w:r>
      <w:r w:rsidR="002023CC">
        <w:rPr>
          <w:rFonts w:ascii="Times New Roman" w:eastAsia="Times New Roman" w:hAnsi="Times New Roman" w:cs="Arial"/>
          <w:sz w:val="26"/>
          <w:szCs w:val="26"/>
        </w:rPr>
        <w:t>1228,5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рублей); </w:t>
      </w:r>
    </w:p>
    <w:p w:rsidR="002023CC" w:rsidRDefault="00E33FD5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E24719">
        <w:rPr>
          <w:rFonts w:ascii="Times New Roman" w:eastAsia="Times New Roman" w:hAnsi="Times New Roman" w:cs="Arial"/>
          <w:sz w:val="26"/>
          <w:szCs w:val="26"/>
        </w:rPr>
        <w:t>- доходы от продажи материальных и нематериальных активов</w:t>
      </w:r>
      <w:r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2023CC">
        <w:rPr>
          <w:rFonts w:ascii="Times New Roman" w:eastAsia="Times New Roman" w:hAnsi="Times New Roman" w:cs="Arial"/>
          <w:sz w:val="26"/>
          <w:szCs w:val="26"/>
        </w:rPr>
        <w:t>898,0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рублей,</w:t>
      </w:r>
      <w:r w:rsidRPr="00655B0F">
        <w:rPr>
          <w:rFonts w:ascii="Times New Roman" w:eastAsia="Times New Roman" w:hAnsi="Times New Roman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Arial"/>
          <w:sz w:val="26"/>
          <w:szCs w:val="26"/>
        </w:rPr>
        <w:t xml:space="preserve">удельный вес – </w:t>
      </w:r>
      <w:r w:rsidR="004F18FA">
        <w:rPr>
          <w:rFonts w:ascii="Times New Roman" w:eastAsia="Times New Roman" w:hAnsi="Times New Roman" w:cs="Arial"/>
          <w:sz w:val="26"/>
          <w:szCs w:val="26"/>
        </w:rPr>
        <w:t>2,6</w:t>
      </w:r>
      <w:r w:rsidR="00D76939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%</w:t>
      </w:r>
      <w:r>
        <w:rPr>
          <w:rFonts w:ascii="Times New Roman" w:eastAsia="Times New Roman" w:hAnsi="Times New Roman" w:cs="Arial"/>
          <w:sz w:val="26"/>
          <w:szCs w:val="26"/>
        </w:rPr>
        <w:t xml:space="preserve"> (20</w:t>
      </w:r>
      <w:r w:rsidR="004F18FA">
        <w:rPr>
          <w:rFonts w:ascii="Times New Roman" w:eastAsia="Times New Roman" w:hAnsi="Times New Roman" w:cs="Arial"/>
          <w:sz w:val="26"/>
          <w:szCs w:val="26"/>
        </w:rPr>
        <w:t>2</w:t>
      </w:r>
      <w:r w:rsidR="002023CC">
        <w:rPr>
          <w:rFonts w:ascii="Times New Roman" w:eastAsia="Times New Roman" w:hAnsi="Times New Roman" w:cs="Arial"/>
          <w:sz w:val="26"/>
          <w:szCs w:val="26"/>
        </w:rPr>
        <w:t>1</w:t>
      </w:r>
      <w:r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4F18FA">
        <w:rPr>
          <w:rFonts w:ascii="Times New Roman" w:eastAsia="Times New Roman" w:hAnsi="Times New Roman" w:cs="Arial"/>
          <w:sz w:val="26"/>
          <w:szCs w:val="26"/>
        </w:rPr>
        <w:t>2,</w:t>
      </w:r>
      <w:r w:rsidR="002023CC">
        <w:rPr>
          <w:rFonts w:ascii="Times New Roman" w:eastAsia="Times New Roman" w:hAnsi="Times New Roman" w:cs="Arial"/>
          <w:sz w:val="26"/>
          <w:szCs w:val="26"/>
        </w:rPr>
        <w:t>6</w:t>
      </w:r>
      <w:r>
        <w:rPr>
          <w:rFonts w:ascii="Times New Roman" w:eastAsia="Times New Roman" w:hAnsi="Times New Roman" w:cs="Arial"/>
          <w:sz w:val="26"/>
          <w:szCs w:val="26"/>
        </w:rPr>
        <w:t xml:space="preserve">% или  </w:t>
      </w:r>
      <w:r w:rsidR="002023CC">
        <w:rPr>
          <w:rFonts w:ascii="Times New Roman" w:eastAsia="Times New Roman" w:hAnsi="Times New Roman" w:cs="Arial"/>
          <w:sz w:val="26"/>
          <w:szCs w:val="26"/>
        </w:rPr>
        <w:t>924,6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рублей)</w:t>
      </w:r>
      <w:r w:rsidR="002023CC">
        <w:rPr>
          <w:rFonts w:ascii="Times New Roman" w:eastAsia="Times New Roman" w:hAnsi="Times New Roman" w:cs="Arial"/>
          <w:sz w:val="26"/>
          <w:szCs w:val="26"/>
        </w:rPr>
        <w:t>;</w:t>
      </w:r>
      <w:r w:rsidR="002023CC" w:rsidRPr="002023CC">
        <w:rPr>
          <w:rFonts w:ascii="Times New Roman" w:eastAsia="Times New Roman" w:hAnsi="Times New Roman" w:cs="Arial"/>
          <w:sz w:val="26"/>
          <w:szCs w:val="26"/>
        </w:rPr>
        <w:t xml:space="preserve"> </w:t>
      </w:r>
    </w:p>
    <w:p w:rsidR="002023CC" w:rsidRDefault="002023CC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D76939">
        <w:rPr>
          <w:rFonts w:ascii="Times New Roman" w:eastAsia="Times New Roman" w:hAnsi="Times New Roman" w:cs="Arial"/>
          <w:sz w:val="26"/>
          <w:szCs w:val="26"/>
        </w:rPr>
        <w:t>- доходы от оказания платных услуг (работ) и компенсации затрат государства</w:t>
      </w:r>
      <w:r>
        <w:rPr>
          <w:rFonts w:ascii="Times New Roman" w:eastAsia="Times New Roman" w:hAnsi="Times New Roman" w:cs="Arial"/>
          <w:b/>
          <w:sz w:val="26"/>
          <w:szCs w:val="26"/>
        </w:rPr>
        <w:t xml:space="preserve"> – </w:t>
      </w:r>
      <w:r>
        <w:rPr>
          <w:rFonts w:ascii="Times New Roman" w:eastAsia="Times New Roman" w:hAnsi="Times New Roman" w:cs="Arial"/>
          <w:sz w:val="26"/>
          <w:szCs w:val="26"/>
        </w:rPr>
        <w:t xml:space="preserve">300,1 </w:t>
      </w:r>
      <w:r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рублей</w:t>
      </w:r>
      <w:r>
        <w:rPr>
          <w:rFonts w:ascii="Times New Roman" w:eastAsia="Times New Roman" w:hAnsi="Times New Roman" w:cs="Arial"/>
          <w:sz w:val="26"/>
          <w:szCs w:val="26"/>
        </w:rPr>
        <w:t>,</w:t>
      </w:r>
      <w:r w:rsidRPr="00767A82">
        <w:rPr>
          <w:rFonts w:ascii="Times New Roman" w:eastAsia="Times New Roman" w:hAnsi="Times New Roman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Arial"/>
          <w:sz w:val="26"/>
          <w:szCs w:val="26"/>
        </w:rPr>
        <w:t xml:space="preserve">удельный вес- 0,9 % (2021 – 6,8% или 2401,4 </w:t>
      </w:r>
      <w:r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>
        <w:rPr>
          <w:rFonts w:ascii="Times New Roman" w:eastAsia="Times New Roman" w:hAnsi="Times New Roman" w:cs="Arial"/>
          <w:sz w:val="26"/>
          <w:szCs w:val="26"/>
        </w:rPr>
        <w:t xml:space="preserve"> рублей).</w:t>
      </w:r>
    </w:p>
    <w:p w:rsidR="00E33FD5" w:rsidRDefault="00E33FD5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</w:p>
    <w:p w:rsidR="00D82AC9" w:rsidRPr="0071605D" w:rsidRDefault="00D82AC9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ab/>
      </w:r>
      <w:r w:rsidRPr="008503DD">
        <w:rPr>
          <w:rFonts w:ascii="Times New Roman" w:eastAsia="Times New Roman" w:hAnsi="Times New Roman" w:cs="Arial"/>
          <w:sz w:val="26"/>
          <w:szCs w:val="26"/>
        </w:rPr>
        <w:t>Недоимка по налоговым  платежам в бюджет муниципального района по</w:t>
      </w:r>
      <w:r w:rsidRPr="0071605D">
        <w:rPr>
          <w:rFonts w:ascii="Times New Roman" w:eastAsia="Times New Roman" w:hAnsi="Times New Roman" w:cs="Arial"/>
          <w:sz w:val="26"/>
          <w:szCs w:val="26"/>
        </w:rPr>
        <w:t xml:space="preserve"> состоянию на 1 апреля 20</w:t>
      </w:r>
      <w:r>
        <w:rPr>
          <w:rFonts w:ascii="Times New Roman" w:eastAsia="Times New Roman" w:hAnsi="Times New Roman" w:cs="Arial"/>
          <w:sz w:val="26"/>
          <w:szCs w:val="26"/>
        </w:rPr>
        <w:t>2</w:t>
      </w:r>
      <w:r w:rsidR="003076EB">
        <w:rPr>
          <w:rFonts w:ascii="Times New Roman" w:eastAsia="Times New Roman" w:hAnsi="Times New Roman" w:cs="Arial"/>
          <w:sz w:val="26"/>
          <w:szCs w:val="26"/>
        </w:rPr>
        <w:t>2</w:t>
      </w:r>
      <w:r w:rsidRPr="0071605D">
        <w:rPr>
          <w:rFonts w:ascii="Times New Roman" w:eastAsia="Times New Roman" w:hAnsi="Times New Roman" w:cs="Arial"/>
          <w:sz w:val="26"/>
          <w:szCs w:val="26"/>
        </w:rPr>
        <w:t xml:space="preserve"> года увеличилась по сравнению с аналогичным показателем на 1 января 20</w:t>
      </w:r>
      <w:r>
        <w:rPr>
          <w:rFonts w:ascii="Times New Roman" w:eastAsia="Times New Roman" w:hAnsi="Times New Roman" w:cs="Arial"/>
          <w:sz w:val="26"/>
          <w:szCs w:val="26"/>
        </w:rPr>
        <w:t>2</w:t>
      </w:r>
      <w:r w:rsidR="003076EB">
        <w:rPr>
          <w:rFonts w:ascii="Times New Roman" w:eastAsia="Times New Roman" w:hAnsi="Times New Roman" w:cs="Arial"/>
          <w:sz w:val="26"/>
          <w:szCs w:val="26"/>
        </w:rPr>
        <w:t>2</w:t>
      </w:r>
      <w:r w:rsidRPr="0071605D">
        <w:rPr>
          <w:rFonts w:ascii="Times New Roman" w:eastAsia="Times New Roman" w:hAnsi="Times New Roman" w:cs="Arial"/>
          <w:sz w:val="26"/>
          <w:szCs w:val="26"/>
        </w:rPr>
        <w:t xml:space="preserve"> года на </w:t>
      </w:r>
      <w:r w:rsidR="003076EB">
        <w:rPr>
          <w:rFonts w:ascii="Times New Roman" w:eastAsia="Times New Roman" w:hAnsi="Times New Roman" w:cs="Arial"/>
          <w:sz w:val="26"/>
          <w:szCs w:val="26"/>
        </w:rPr>
        <w:t>1573,0</w:t>
      </w:r>
      <w:r w:rsidRPr="0071605D">
        <w:rPr>
          <w:rFonts w:ascii="Times New Roman" w:eastAsia="Times New Roman" w:hAnsi="Times New Roman" w:cs="Arial"/>
          <w:sz w:val="26"/>
          <w:szCs w:val="26"/>
        </w:rPr>
        <w:t xml:space="preserve"> тыс. рублей и составляет  </w:t>
      </w:r>
      <w:r w:rsidR="003076EB">
        <w:rPr>
          <w:rFonts w:ascii="Times New Roman" w:eastAsia="Times New Roman" w:hAnsi="Times New Roman" w:cs="Arial"/>
          <w:sz w:val="26"/>
          <w:szCs w:val="26"/>
        </w:rPr>
        <w:t>2688,0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</w:t>
      </w:r>
      <w:r w:rsidRPr="0071605D">
        <w:rPr>
          <w:rFonts w:ascii="Times New Roman" w:eastAsia="Times New Roman" w:hAnsi="Times New Roman" w:cs="Arial"/>
          <w:sz w:val="26"/>
          <w:szCs w:val="26"/>
        </w:rPr>
        <w:t>.</w:t>
      </w:r>
    </w:p>
    <w:p w:rsidR="00C96F4B" w:rsidRDefault="00D82AC9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95057B">
        <w:rPr>
          <w:rFonts w:ascii="Times New Roman" w:eastAsia="Times New Roman" w:hAnsi="Times New Roman" w:cs="Arial"/>
          <w:b/>
          <w:sz w:val="26"/>
          <w:szCs w:val="26"/>
        </w:rPr>
        <w:tab/>
      </w:r>
      <w:r w:rsidRPr="00197B81">
        <w:rPr>
          <w:rFonts w:ascii="Times New Roman" w:eastAsia="Times New Roman" w:hAnsi="Times New Roman" w:cs="Arial"/>
          <w:sz w:val="26"/>
          <w:szCs w:val="26"/>
        </w:rPr>
        <w:t xml:space="preserve">Недоимка по арендной плате за земельные участки по состоянию на 1 апреля </w:t>
      </w:r>
      <w:r w:rsidR="005E4861" w:rsidRPr="00197B81">
        <w:rPr>
          <w:rFonts w:ascii="Times New Roman" w:eastAsia="Times New Roman" w:hAnsi="Times New Roman" w:cs="Arial"/>
          <w:sz w:val="26"/>
          <w:szCs w:val="26"/>
        </w:rPr>
        <w:t>202</w:t>
      </w:r>
      <w:r w:rsidR="00197B81" w:rsidRPr="00197B81">
        <w:rPr>
          <w:rFonts w:ascii="Times New Roman" w:eastAsia="Times New Roman" w:hAnsi="Times New Roman" w:cs="Arial"/>
          <w:sz w:val="26"/>
          <w:szCs w:val="26"/>
        </w:rPr>
        <w:t>2</w:t>
      </w:r>
      <w:r w:rsidRPr="00197B81">
        <w:rPr>
          <w:rFonts w:ascii="Times New Roman" w:eastAsia="Times New Roman" w:hAnsi="Times New Roman" w:cs="Arial"/>
          <w:sz w:val="26"/>
          <w:szCs w:val="26"/>
        </w:rPr>
        <w:t xml:space="preserve"> года увеличилась по сравнению с показателем на 1 января 202</w:t>
      </w:r>
      <w:r w:rsidR="00197B81">
        <w:rPr>
          <w:rFonts w:ascii="Times New Roman" w:eastAsia="Times New Roman" w:hAnsi="Times New Roman" w:cs="Arial"/>
          <w:sz w:val="26"/>
          <w:szCs w:val="26"/>
        </w:rPr>
        <w:t>2</w:t>
      </w:r>
      <w:r w:rsidRPr="00197B81">
        <w:rPr>
          <w:rFonts w:ascii="Times New Roman" w:eastAsia="Times New Roman" w:hAnsi="Times New Roman" w:cs="Arial"/>
          <w:sz w:val="26"/>
          <w:szCs w:val="26"/>
        </w:rPr>
        <w:t xml:space="preserve"> года на </w:t>
      </w:r>
      <w:r w:rsidR="00197B81">
        <w:rPr>
          <w:rFonts w:ascii="Times New Roman" w:eastAsia="Times New Roman" w:hAnsi="Times New Roman" w:cs="Arial"/>
          <w:sz w:val="26"/>
          <w:szCs w:val="26"/>
        </w:rPr>
        <w:t>2143,5</w:t>
      </w:r>
      <w:r w:rsidRPr="00197B81">
        <w:rPr>
          <w:rFonts w:ascii="Times New Roman" w:eastAsia="Times New Roman" w:hAnsi="Times New Roman" w:cs="Arial"/>
          <w:sz w:val="26"/>
          <w:szCs w:val="26"/>
        </w:rPr>
        <w:t xml:space="preserve"> тыс. рублей и составила </w:t>
      </w:r>
      <w:r w:rsidR="00197B81">
        <w:rPr>
          <w:rFonts w:ascii="Times New Roman" w:eastAsia="Times New Roman" w:hAnsi="Times New Roman" w:cs="Arial"/>
          <w:sz w:val="26"/>
          <w:szCs w:val="26"/>
        </w:rPr>
        <w:t>23931,5</w:t>
      </w:r>
      <w:r w:rsidRPr="00197B81">
        <w:rPr>
          <w:rFonts w:ascii="Times New Roman" w:eastAsia="Times New Roman" w:hAnsi="Times New Roman" w:cs="Arial"/>
          <w:sz w:val="26"/>
          <w:szCs w:val="26"/>
        </w:rPr>
        <w:t xml:space="preserve"> тыс. рублей, недоимка по доходам от использования муниципального имущества по состоянию на 1 апреля 202</w:t>
      </w:r>
      <w:r w:rsidR="00197B81">
        <w:rPr>
          <w:rFonts w:ascii="Times New Roman" w:eastAsia="Times New Roman" w:hAnsi="Times New Roman" w:cs="Arial"/>
          <w:sz w:val="26"/>
          <w:szCs w:val="26"/>
        </w:rPr>
        <w:t>2</w:t>
      </w:r>
      <w:r w:rsidRPr="00197B81">
        <w:rPr>
          <w:rFonts w:ascii="Times New Roman" w:eastAsia="Times New Roman" w:hAnsi="Times New Roman" w:cs="Arial"/>
          <w:sz w:val="26"/>
          <w:szCs w:val="26"/>
        </w:rPr>
        <w:t xml:space="preserve"> года увеличилась по сравнению с показателем на 1 января 202</w:t>
      </w:r>
      <w:r w:rsidR="00197B81">
        <w:rPr>
          <w:rFonts w:ascii="Times New Roman" w:eastAsia="Times New Roman" w:hAnsi="Times New Roman" w:cs="Arial"/>
          <w:sz w:val="26"/>
          <w:szCs w:val="26"/>
        </w:rPr>
        <w:t>2</w:t>
      </w:r>
      <w:r w:rsidRPr="00197B81">
        <w:rPr>
          <w:rFonts w:ascii="Times New Roman" w:eastAsia="Times New Roman" w:hAnsi="Times New Roman" w:cs="Arial"/>
          <w:sz w:val="26"/>
          <w:szCs w:val="26"/>
        </w:rPr>
        <w:t xml:space="preserve"> года на </w:t>
      </w:r>
      <w:r w:rsidR="00A26692">
        <w:rPr>
          <w:rFonts w:ascii="Times New Roman" w:eastAsia="Times New Roman" w:hAnsi="Times New Roman" w:cs="Arial"/>
          <w:sz w:val="26"/>
          <w:szCs w:val="26"/>
        </w:rPr>
        <w:t xml:space="preserve">49,5 </w:t>
      </w:r>
      <w:r w:rsidRPr="00197B81">
        <w:rPr>
          <w:rFonts w:ascii="Times New Roman" w:eastAsia="Times New Roman" w:hAnsi="Times New Roman" w:cs="Arial"/>
          <w:sz w:val="26"/>
          <w:szCs w:val="26"/>
        </w:rPr>
        <w:t xml:space="preserve">тыс. рублей и составила </w:t>
      </w:r>
      <w:r w:rsidR="00A26692">
        <w:rPr>
          <w:rFonts w:ascii="Times New Roman" w:eastAsia="Times New Roman" w:hAnsi="Times New Roman" w:cs="Arial"/>
          <w:sz w:val="26"/>
          <w:szCs w:val="26"/>
        </w:rPr>
        <w:t>1024,3</w:t>
      </w:r>
      <w:r w:rsidRPr="00197B81">
        <w:rPr>
          <w:rFonts w:ascii="Times New Roman" w:eastAsia="Times New Roman" w:hAnsi="Times New Roman" w:cs="Arial"/>
          <w:sz w:val="26"/>
          <w:szCs w:val="26"/>
        </w:rPr>
        <w:t xml:space="preserve"> тыс. рублей</w:t>
      </w:r>
      <w:r w:rsidR="00A26692">
        <w:rPr>
          <w:rFonts w:ascii="Times New Roman" w:eastAsia="Times New Roman" w:hAnsi="Times New Roman" w:cs="Arial"/>
          <w:sz w:val="26"/>
          <w:szCs w:val="26"/>
        </w:rPr>
        <w:t>, недоимка по поступлениям от аренды земельных участков под рекламными конструкциями составила 373,8 тыс. рублей</w:t>
      </w:r>
      <w:r w:rsidRPr="00197B81">
        <w:rPr>
          <w:rFonts w:ascii="Times New Roman" w:eastAsia="Times New Roman" w:hAnsi="Times New Roman" w:cs="Arial"/>
          <w:sz w:val="26"/>
          <w:szCs w:val="26"/>
        </w:rPr>
        <w:t xml:space="preserve">. </w:t>
      </w:r>
      <w:r w:rsidR="00A26692">
        <w:rPr>
          <w:rFonts w:ascii="Times New Roman" w:eastAsia="Times New Roman" w:hAnsi="Times New Roman" w:cs="Arial"/>
          <w:sz w:val="26"/>
          <w:szCs w:val="26"/>
        </w:rPr>
        <w:t xml:space="preserve">В целом недоимка по доходам от использования муниципального имущества составляет по состоянию на 1 апреля 2022 года 25329,6 тыс. рублей. </w:t>
      </w:r>
    </w:p>
    <w:p w:rsidR="00217330" w:rsidRPr="00A26692" w:rsidRDefault="00C96F4B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ab/>
      </w:r>
      <w:r w:rsidR="00A26692" w:rsidRPr="00182324">
        <w:rPr>
          <w:rFonts w:ascii="Times New Roman" w:hAnsi="Times New Roman" w:cs="Times New Roman"/>
          <w:sz w:val="26"/>
          <w:szCs w:val="26"/>
        </w:rPr>
        <w:t xml:space="preserve">Собираемость </w:t>
      </w:r>
      <w:r w:rsidR="00A26692">
        <w:rPr>
          <w:rFonts w:ascii="Times New Roman" w:hAnsi="Times New Roman" w:cs="Times New Roman"/>
          <w:sz w:val="26"/>
          <w:szCs w:val="26"/>
        </w:rPr>
        <w:t xml:space="preserve">данного вида доходов </w:t>
      </w:r>
      <w:r w:rsidR="00A26692" w:rsidRPr="00182324">
        <w:rPr>
          <w:rFonts w:ascii="Times New Roman" w:hAnsi="Times New Roman" w:cs="Times New Roman"/>
          <w:sz w:val="26"/>
          <w:szCs w:val="26"/>
        </w:rPr>
        <w:t xml:space="preserve">составила </w:t>
      </w:r>
      <w:r w:rsidR="00A26692">
        <w:rPr>
          <w:rFonts w:ascii="Times New Roman" w:hAnsi="Times New Roman" w:cs="Times New Roman"/>
          <w:sz w:val="26"/>
          <w:szCs w:val="26"/>
        </w:rPr>
        <w:t xml:space="preserve">6,5 % или 1651,0 тыс. рублей. </w:t>
      </w:r>
      <w:r w:rsidR="00A26692" w:rsidRPr="0018232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7672" w:rsidRPr="00197B81">
        <w:rPr>
          <w:rFonts w:ascii="Times New Roman" w:eastAsia="Times New Roman" w:hAnsi="Times New Roman" w:cs="Arial"/>
          <w:sz w:val="26"/>
          <w:szCs w:val="26"/>
        </w:rPr>
        <w:t xml:space="preserve"> </w:t>
      </w:r>
    </w:p>
    <w:p w:rsidR="00E24719" w:rsidRPr="00E24719" w:rsidRDefault="005973C0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ab/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Безвозмездные поступления от других бюджетов бюджетной системы Российской Федерации за от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четный период составили </w:t>
      </w:r>
      <w:r w:rsidR="003076EB">
        <w:rPr>
          <w:rFonts w:ascii="Times New Roman" w:eastAsia="Times New Roman" w:hAnsi="Times New Roman" w:cs="Arial"/>
          <w:sz w:val="26"/>
          <w:szCs w:val="26"/>
        </w:rPr>
        <w:t>91820,5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 тыс. рублей или </w:t>
      </w:r>
      <w:r w:rsidR="003076EB">
        <w:rPr>
          <w:rFonts w:ascii="Times New Roman" w:eastAsia="Times New Roman" w:hAnsi="Times New Roman" w:cs="Arial"/>
          <w:sz w:val="26"/>
          <w:szCs w:val="26"/>
        </w:rPr>
        <w:t>28,3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% от  годовых плановых н</w:t>
      </w:r>
      <w:r w:rsidR="004F44E6">
        <w:rPr>
          <w:rFonts w:ascii="Times New Roman" w:eastAsia="Times New Roman" w:hAnsi="Times New Roman" w:cs="Arial"/>
          <w:sz w:val="26"/>
          <w:szCs w:val="26"/>
        </w:rPr>
        <w:t>азна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чений с уточнениями  и </w:t>
      </w:r>
      <w:r w:rsidR="003076EB">
        <w:rPr>
          <w:rFonts w:ascii="Times New Roman" w:eastAsia="Times New Roman" w:hAnsi="Times New Roman" w:cs="Arial"/>
          <w:sz w:val="26"/>
          <w:szCs w:val="26"/>
        </w:rPr>
        <w:t>108,3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% к уровню </w:t>
      </w:r>
      <w:r w:rsidR="004F44E6">
        <w:rPr>
          <w:rFonts w:ascii="Times New Roman" w:eastAsia="Times New Roman" w:hAnsi="Times New Roman" w:cs="Arial"/>
          <w:sz w:val="26"/>
          <w:szCs w:val="26"/>
        </w:rPr>
        <w:t>с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оответствую</w:t>
      </w:r>
      <w:r w:rsidR="00E86C59">
        <w:rPr>
          <w:rFonts w:ascii="Times New Roman" w:eastAsia="Times New Roman" w:hAnsi="Times New Roman" w:cs="Arial"/>
          <w:sz w:val="26"/>
          <w:szCs w:val="26"/>
        </w:rPr>
        <w:t>ще</w:t>
      </w:r>
      <w:r w:rsidR="002A7414">
        <w:rPr>
          <w:rFonts w:ascii="Times New Roman" w:eastAsia="Times New Roman" w:hAnsi="Times New Roman" w:cs="Arial"/>
          <w:sz w:val="26"/>
          <w:szCs w:val="26"/>
        </w:rPr>
        <w:t>го периода прошлого года (20</w:t>
      </w:r>
      <w:r w:rsidR="0095057B">
        <w:rPr>
          <w:rFonts w:ascii="Times New Roman" w:eastAsia="Times New Roman" w:hAnsi="Times New Roman" w:cs="Arial"/>
          <w:sz w:val="26"/>
          <w:szCs w:val="26"/>
        </w:rPr>
        <w:t>2</w:t>
      </w:r>
      <w:r w:rsidR="003076EB">
        <w:rPr>
          <w:rFonts w:ascii="Times New Roman" w:eastAsia="Times New Roman" w:hAnsi="Times New Roman" w:cs="Arial"/>
          <w:sz w:val="26"/>
          <w:szCs w:val="26"/>
        </w:rPr>
        <w:t>1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3076EB">
        <w:rPr>
          <w:rFonts w:ascii="Times New Roman" w:eastAsia="Times New Roman" w:hAnsi="Times New Roman" w:cs="Arial"/>
          <w:sz w:val="26"/>
          <w:szCs w:val="26"/>
        </w:rPr>
        <w:t>84762,7</w:t>
      </w:r>
      <w:r w:rsidR="004F44E6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 w:rsidR="004F44E6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рублей).</w:t>
      </w:r>
    </w:p>
    <w:p w:rsidR="004C3669" w:rsidRDefault="00E24719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E24719">
        <w:rPr>
          <w:rFonts w:ascii="Times New Roman" w:eastAsia="Times New Roman" w:hAnsi="Times New Roman" w:cs="Arial"/>
          <w:sz w:val="26"/>
          <w:szCs w:val="26"/>
        </w:rPr>
        <w:tab/>
        <w:t>Дотации на выравнивание бюджетной обеспеченности получены в сумме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3076EB">
        <w:rPr>
          <w:rFonts w:ascii="Times New Roman" w:eastAsia="Times New Roman" w:hAnsi="Times New Roman" w:cs="Arial"/>
          <w:sz w:val="26"/>
          <w:szCs w:val="26"/>
        </w:rPr>
        <w:t>29750,0</w:t>
      </w:r>
      <w:r w:rsidR="00AE5E11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 xml:space="preserve"> ты</w:t>
      </w:r>
      <w:r w:rsidR="002A7414">
        <w:rPr>
          <w:rFonts w:ascii="Times New Roman" w:eastAsia="Times New Roman" w:hAnsi="Times New Roman" w:cs="Arial"/>
          <w:sz w:val="26"/>
          <w:szCs w:val="26"/>
        </w:rPr>
        <w:t>с. рублей (за 1 квартал 20</w:t>
      </w:r>
      <w:r w:rsidR="0095057B">
        <w:rPr>
          <w:rFonts w:ascii="Times New Roman" w:eastAsia="Times New Roman" w:hAnsi="Times New Roman" w:cs="Arial"/>
          <w:sz w:val="26"/>
          <w:szCs w:val="26"/>
        </w:rPr>
        <w:t>2</w:t>
      </w:r>
      <w:r w:rsidR="003076EB">
        <w:rPr>
          <w:rFonts w:ascii="Times New Roman" w:eastAsia="Times New Roman" w:hAnsi="Times New Roman" w:cs="Arial"/>
          <w:sz w:val="26"/>
          <w:szCs w:val="26"/>
        </w:rPr>
        <w:t>1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3076EB">
        <w:rPr>
          <w:rFonts w:ascii="Times New Roman" w:eastAsia="Times New Roman" w:hAnsi="Times New Roman" w:cs="Arial"/>
          <w:sz w:val="26"/>
          <w:szCs w:val="26"/>
        </w:rPr>
        <w:t>39500,0</w:t>
      </w:r>
      <w:r w:rsidR="00AE5E11">
        <w:rPr>
          <w:rFonts w:ascii="Times New Roman" w:eastAsia="Times New Roman" w:hAnsi="Times New Roman" w:cs="Arial"/>
          <w:sz w:val="26"/>
          <w:szCs w:val="26"/>
        </w:rPr>
        <w:t xml:space="preserve"> тыс. рублей), что составляет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3076EB">
        <w:rPr>
          <w:rFonts w:ascii="Times New Roman" w:eastAsia="Times New Roman" w:hAnsi="Times New Roman" w:cs="Arial"/>
          <w:sz w:val="26"/>
          <w:szCs w:val="26"/>
        </w:rPr>
        <w:t>50,4</w:t>
      </w:r>
      <w:r w:rsidR="006E5163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% к год</w:t>
      </w:r>
      <w:r w:rsidR="00E86C59">
        <w:rPr>
          <w:rFonts w:ascii="Times New Roman" w:eastAsia="Times New Roman" w:hAnsi="Times New Roman" w:cs="Arial"/>
          <w:sz w:val="26"/>
          <w:szCs w:val="26"/>
        </w:rPr>
        <w:t>овым плановым назначениям.</w:t>
      </w:r>
      <w:r w:rsidR="00AE5E11">
        <w:rPr>
          <w:rFonts w:ascii="Times New Roman" w:eastAsia="Times New Roman" w:hAnsi="Times New Roman" w:cs="Arial"/>
          <w:sz w:val="26"/>
          <w:szCs w:val="26"/>
        </w:rPr>
        <w:t xml:space="preserve"> </w:t>
      </w:r>
    </w:p>
    <w:p w:rsidR="00E24719" w:rsidRDefault="00AE5E11" w:rsidP="00F42818">
      <w:pPr>
        <w:pStyle w:val="Standard"/>
        <w:spacing w:line="264" w:lineRule="auto"/>
        <w:ind w:firstLine="708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>Дотации на поддержку мер по обеспечению сбалансированнос</w:t>
      </w:r>
      <w:r w:rsidR="00E86C59">
        <w:rPr>
          <w:rFonts w:ascii="Times New Roman" w:eastAsia="Times New Roman" w:hAnsi="Times New Roman" w:cs="Arial"/>
          <w:sz w:val="26"/>
          <w:szCs w:val="26"/>
        </w:rPr>
        <w:t xml:space="preserve">ти бюджетов 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получены в сумме </w:t>
      </w:r>
      <w:r w:rsidR="003076EB">
        <w:rPr>
          <w:rFonts w:ascii="Times New Roman" w:eastAsia="Times New Roman" w:hAnsi="Times New Roman" w:cs="Arial"/>
          <w:sz w:val="26"/>
          <w:szCs w:val="26"/>
        </w:rPr>
        <w:t>24100,0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 тыс. рублей (1 квартал 20</w:t>
      </w:r>
      <w:r w:rsidR="003301C3">
        <w:rPr>
          <w:rFonts w:ascii="Times New Roman" w:eastAsia="Times New Roman" w:hAnsi="Times New Roman" w:cs="Arial"/>
          <w:sz w:val="26"/>
          <w:szCs w:val="26"/>
        </w:rPr>
        <w:t>2</w:t>
      </w:r>
      <w:r w:rsidR="003076EB">
        <w:rPr>
          <w:rFonts w:ascii="Times New Roman" w:eastAsia="Times New Roman" w:hAnsi="Times New Roman" w:cs="Arial"/>
          <w:sz w:val="26"/>
          <w:szCs w:val="26"/>
        </w:rPr>
        <w:t>1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3076EB">
        <w:rPr>
          <w:rFonts w:ascii="Times New Roman" w:eastAsia="Times New Roman" w:hAnsi="Times New Roman" w:cs="Arial"/>
          <w:sz w:val="26"/>
          <w:szCs w:val="26"/>
        </w:rPr>
        <w:t>1803,0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рублей), 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что составляет </w:t>
      </w:r>
      <w:r w:rsidR="003076EB">
        <w:rPr>
          <w:rFonts w:ascii="Times New Roman" w:eastAsia="Times New Roman" w:hAnsi="Times New Roman" w:cs="Arial"/>
          <w:sz w:val="26"/>
          <w:szCs w:val="26"/>
        </w:rPr>
        <w:t>100,0</w:t>
      </w:r>
      <w:r w:rsidR="00E86C59">
        <w:rPr>
          <w:rFonts w:ascii="Times New Roman" w:eastAsia="Times New Roman" w:hAnsi="Times New Roman" w:cs="Arial"/>
          <w:sz w:val="26"/>
          <w:szCs w:val="26"/>
        </w:rPr>
        <w:t xml:space="preserve"> % к годовым назначениям</w:t>
      </w:r>
      <w:r w:rsidR="0048601E">
        <w:rPr>
          <w:rFonts w:ascii="Times New Roman" w:eastAsia="Times New Roman" w:hAnsi="Times New Roman" w:cs="Arial"/>
          <w:sz w:val="26"/>
          <w:szCs w:val="26"/>
        </w:rPr>
        <w:t>.</w:t>
      </w:r>
    </w:p>
    <w:p w:rsidR="00013E1E" w:rsidRPr="00E24719" w:rsidRDefault="00013E1E" w:rsidP="00F42818">
      <w:pPr>
        <w:pStyle w:val="Standard"/>
        <w:spacing w:line="264" w:lineRule="auto"/>
        <w:ind w:firstLine="708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4E3D88">
        <w:rPr>
          <w:rFonts w:ascii="Times New Roman" w:eastAsia="Times New Roman" w:hAnsi="Times New Roman" w:cs="Arial"/>
          <w:sz w:val="26"/>
          <w:szCs w:val="26"/>
        </w:rPr>
        <w:t>Субсидии</w:t>
      </w:r>
      <w:r w:rsidRPr="00E24719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профинансированы  в сумме </w:t>
      </w:r>
      <w:r w:rsidR="00447EDB">
        <w:rPr>
          <w:rFonts w:ascii="Times New Roman" w:eastAsia="Times New Roman" w:hAnsi="Times New Roman" w:cs="Arial"/>
          <w:sz w:val="26"/>
          <w:szCs w:val="26"/>
        </w:rPr>
        <w:t>2809,9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рублей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 или </w:t>
      </w:r>
      <w:r w:rsidR="00447EDB">
        <w:rPr>
          <w:rFonts w:ascii="Times New Roman" w:eastAsia="Times New Roman" w:hAnsi="Times New Roman" w:cs="Arial"/>
          <w:sz w:val="26"/>
          <w:szCs w:val="26"/>
        </w:rPr>
        <w:t>7,2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Arial"/>
          <w:sz w:val="26"/>
          <w:szCs w:val="26"/>
        </w:rPr>
        <w:t>% от годовых назначений</w:t>
      </w:r>
      <w:r w:rsidR="007340E5">
        <w:rPr>
          <w:rFonts w:ascii="Times New Roman" w:eastAsia="Times New Roman" w:hAnsi="Times New Roman" w:cs="Arial"/>
          <w:sz w:val="26"/>
          <w:szCs w:val="26"/>
        </w:rPr>
        <w:t xml:space="preserve"> (20</w:t>
      </w:r>
      <w:r w:rsidR="003301C3">
        <w:rPr>
          <w:rFonts w:ascii="Times New Roman" w:eastAsia="Times New Roman" w:hAnsi="Times New Roman" w:cs="Arial"/>
          <w:sz w:val="26"/>
          <w:szCs w:val="26"/>
        </w:rPr>
        <w:t>2</w:t>
      </w:r>
      <w:r w:rsidR="00447EDB">
        <w:rPr>
          <w:rFonts w:ascii="Times New Roman" w:eastAsia="Times New Roman" w:hAnsi="Times New Roman" w:cs="Arial"/>
          <w:sz w:val="26"/>
          <w:szCs w:val="26"/>
        </w:rPr>
        <w:t>1</w:t>
      </w:r>
      <w:r w:rsidR="007340E5">
        <w:rPr>
          <w:rFonts w:ascii="Times New Roman" w:eastAsia="Times New Roman" w:hAnsi="Times New Roman" w:cs="Arial"/>
          <w:sz w:val="26"/>
          <w:szCs w:val="26"/>
        </w:rPr>
        <w:t xml:space="preserve"> год – </w:t>
      </w:r>
      <w:r w:rsidR="00447EDB">
        <w:rPr>
          <w:rFonts w:ascii="Times New Roman" w:eastAsia="Times New Roman" w:hAnsi="Times New Roman" w:cs="Arial"/>
          <w:sz w:val="26"/>
          <w:szCs w:val="26"/>
        </w:rPr>
        <w:t>2797,6</w:t>
      </w:r>
      <w:r w:rsidR="003301C3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7340E5">
        <w:rPr>
          <w:rFonts w:ascii="Times New Roman" w:eastAsia="Times New Roman" w:hAnsi="Times New Roman" w:cs="Arial"/>
          <w:sz w:val="26"/>
          <w:szCs w:val="26"/>
        </w:rPr>
        <w:t>тыс. рублей)</w:t>
      </w:r>
      <w:r w:rsidRPr="00E24719">
        <w:rPr>
          <w:rFonts w:ascii="Times New Roman" w:eastAsia="Times New Roman" w:hAnsi="Times New Roman" w:cs="Arial"/>
          <w:sz w:val="26"/>
          <w:szCs w:val="26"/>
        </w:rPr>
        <w:t>, в том числе</w:t>
      </w:r>
      <w:r w:rsidR="007340E5">
        <w:rPr>
          <w:rFonts w:ascii="Times New Roman" w:eastAsia="Times New Roman" w:hAnsi="Times New Roman" w:cs="Arial"/>
          <w:sz w:val="26"/>
          <w:szCs w:val="26"/>
        </w:rPr>
        <w:t xml:space="preserve">: </w:t>
      </w:r>
      <w:r w:rsidRPr="00E24719">
        <w:rPr>
          <w:rFonts w:ascii="Times New Roman" w:eastAsia="Times New Roman" w:hAnsi="Times New Roman" w:cs="Arial"/>
          <w:sz w:val="26"/>
          <w:szCs w:val="26"/>
        </w:rPr>
        <w:t>на организаци</w:t>
      </w:r>
      <w:r w:rsidR="003301C3">
        <w:rPr>
          <w:rFonts w:ascii="Times New Roman" w:eastAsia="Times New Roman" w:hAnsi="Times New Roman" w:cs="Arial"/>
          <w:sz w:val="26"/>
          <w:szCs w:val="26"/>
        </w:rPr>
        <w:t>ю бесплатного горячего</w:t>
      </w:r>
      <w:r w:rsidRPr="00E24719">
        <w:rPr>
          <w:rFonts w:ascii="Times New Roman" w:eastAsia="Times New Roman" w:hAnsi="Times New Roman" w:cs="Arial"/>
          <w:sz w:val="26"/>
          <w:szCs w:val="26"/>
        </w:rPr>
        <w:t xml:space="preserve"> питания </w:t>
      </w:r>
      <w:r w:rsidR="003301C3">
        <w:rPr>
          <w:rFonts w:ascii="Times New Roman" w:eastAsia="Times New Roman" w:hAnsi="Times New Roman" w:cs="Arial"/>
          <w:sz w:val="26"/>
          <w:szCs w:val="26"/>
        </w:rPr>
        <w:t>об</w:t>
      </w:r>
      <w:r w:rsidRPr="00E24719">
        <w:rPr>
          <w:rFonts w:ascii="Times New Roman" w:eastAsia="Times New Roman" w:hAnsi="Times New Roman" w:cs="Arial"/>
          <w:sz w:val="26"/>
          <w:szCs w:val="26"/>
        </w:rPr>
        <w:t>уча</w:t>
      </w:r>
      <w:r w:rsidR="003301C3">
        <w:rPr>
          <w:rFonts w:ascii="Times New Roman" w:eastAsia="Times New Roman" w:hAnsi="Times New Roman" w:cs="Arial"/>
          <w:sz w:val="26"/>
          <w:szCs w:val="26"/>
        </w:rPr>
        <w:t xml:space="preserve">ющихся, получающих начальное общее образование </w:t>
      </w:r>
      <w:r w:rsidR="00057EAB">
        <w:rPr>
          <w:rFonts w:ascii="Times New Roman" w:eastAsia="Times New Roman" w:hAnsi="Times New Roman" w:cs="Arial"/>
          <w:sz w:val="26"/>
          <w:szCs w:val="26"/>
        </w:rPr>
        <w:t xml:space="preserve">в сумме </w:t>
      </w:r>
      <w:r w:rsidR="00447EDB">
        <w:rPr>
          <w:rFonts w:ascii="Times New Roman" w:eastAsia="Times New Roman" w:hAnsi="Times New Roman" w:cs="Arial"/>
          <w:sz w:val="26"/>
          <w:szCs w:val="26"/>
        </w:rPr>
        <w:t>2090,5</w:t>
      </w:r>
      <w:r w:rsidR="00057EAB">
        <w:rPr>
          <w:rFonts w:ascii="Times New Roman" w:eastAsia="Times New Roman" w:hAnsi="Times New Roman" w:cs="Arial"/>
          <w:sz w:val="26"/>
          <w:szCs w:val="26"/>
        </w:rPr>
        <w:t xml:space="preserve"> тыс. рублей или  </w:t>
      </w:r>
      <w:r w:rsidR="00447EDB">
        <w:rPr>
          <w:rFonts w:ascii="Times New Roman" w:eastAsia="Times New Roman" w:hAnsi="Times New Roman" w:cs="Arial"/>
          <w:sz w:val="26"/>
          <w:szCs w:val="26"/>
        </w:rPr>
        <w:t>19,6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%  к годовым  плановым назначениям с уточнениями</w:t>
      </w:r>
      <w:r w:rsidR="00447EDB">
        <w:rPr>
          <w:rFonts w:ascii="Times New Roman" w:eastAsia="Times New Roman" w:hAnsi="Times New Roman" w:cs="Arial"/>
          <w:sz w:val="26"/>
          <w:szCs w:val="26"/>
        </w:rPr>
        <w:t xml:space="preserve">, на реализацию мероприятий по обеспечению жильем молодых семей в сумме 719,3 тыс. рублей или 100% </w:t>
      </w:r>
      <w:r w:rsidR="00447EDB" w:rsidRPr="00E24719">
        <w:rPr>
          <w:rFonts w:ascii="Times New Roman" w:eastAsia="Times New Roman" w:hAnsi="Times New Roman" w:cs="Arial"/>
          <w:sz w:val="26"/>
          <w:szCs w:val="26"/>
        </w:rPr>
        <w:t>к годовым  плановым назначениям с уточнениями</w:t>
      </w:r>
      <w:r w:rsidR="007340E5">
        <w:rPr>
          <w:rFonts w:ascii="Times New Roman" w:eastAsia="Times New Roman" w:hAnsi="Times New Roman" w:cs="Arial"/>
          <w:sz w:val="26"/>
          <w:szCs w:val="26"/>
        </w:rPr>
        <w:t>.</w:t>
      </w:r>
    </w:p>
    <w:p w:rsidR="00E24719" w:rsidRDefault="00013E1E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ab/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Субвенции профинансированы на </w:t>
      </w:r>
      <w:r w:rsidR="00447EDB">
        <w:rPr>
          <w:rFonts w:ascii="Times New Roman" w:eastAsia="Times New Roman" w:hAnsi="Times New Roman" w:cs="Arial"/>
          <w:sz w:val="26"/>
          <w:szCs w:val="26"/>
        </w:rPr>
        <w:t xml:space="preserve">17,8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% к годовым плановым</w:t>
      </w:r>
      <w:r w:rsidR="00AD24B2">
        <w:rPr>
          <w:rFonts w:ascii="Times New Roman" w:eastAsia="Times New Roman" w:hAnsi="Times New Roman" w:cs="Arial"/>
          <w:sz w:val="26"/>
          <w:szCs w:val="26"/>
        </w:rPr>
        <w:t xml:space="preserve"> н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азначениям  и составляют </w:t>
      </w:r>
      <w:r w:rsidR="00447EDB">
        <w:rPr>
          <w:rFonts w:ascii="Times New Roman" w:eastAsia="Times New Roman" w:hAnsi="Times New Roman" w:cs="Arial"/>
          <w:sz w:val="26"/>
          <w:szCs w:val="26"/>
        </w:rPr>
        <w:t xml:space="preserve">31863,0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 w:rsidR="00B97369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AD24B2">
        <w:rPr>
          <w:rFonts w:ascii="Times New Roman" w:eastAsia="Times New Roman" w:hAnsi="Times New Roman" w:cs="Arial"/>
          <w:sz w:val="26"/>
          <w:szCs w:val="26"/>
        </w:rPr>
        <w:t>рублей</w:t>
      </w:r>
      <w:r w:rsidR="00142B4C">
        <w:rPr>
          <w:rFonts w:ascii="Times New Roman" w:eastAsia="Times New Roman" w:hAnsi="Times New Roman" w:cs="Arial"/>
          <w:sz w:val="26"/>
          <w:szCs w:val="26"/>
        </w:rPr>
        <w:t xml:space="preserve"> (</w:t>
      </w:r>
      <w:r w:rsidR="007967DC">
        <w:rPr>
          <w:rFonts w:ascii="Times New Roman" w:eastAsia="Times New Roman" w:hAnsi="Times New Roman" w:cs="Arial"/>
          <w:sz w:val="26"/>
          <w:szCs w:val="26"/>
        </w:rPr>
        <w:t>20</w:t>
      </w:r>
      <w:r w:rsidR="00447EDB">
        <w:rPr>
          <w:rFonts w:ascii="Times New Roman" w:eastAsia="Times New Roman" w:hAnsi="Times New Roman" w:cs="Arial"/>
          <w:sz w:val="26"/>
          <w:szCs w:val="26"/>
        </w:rPr>
        <w:t>21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 -</w:t>
      </w:r>
      <w:r w:rsidR="00447EDB">
        <w:rPr>
          <w:rFonts w:ascii="Times New Roman" w:eastAsia="Times New Roman" w:hAnsi="Times New Roman" w:cs="Arial"/>
          <w:sz w:val="26"/>
          <w:szCs w:val="26"/>
        </w:rPr>
        <w:t>38082,1</w:t>
      </w:r>
      <w:r w:rsidR="00AD24B2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 w:rsidR="00AD24B2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рублей).</w:t>
      </w:r>
    </w:p>
    <w:p w:rsidR="002173FF" w:rsidRPr="00E24719" w:rsidRDefault="002173FF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</w:p>
    <w:p w:rsidR="00B97369" w:rsidRDefault="00E24719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3301C3">
        <w:rPr>
          <w:rFonts w:ascii="Times New Roman" w:eastAsia="Times New Roman" w:hAnsi="Times New Roman" w:cs="Arial"/>
          <w:b/>
          <w:sz w:val="26"/>
          <w:szCs w:val="26"/>
        </w:rPr>
        <w:t xml:space="preserve">  </w:t>
      </w:r>
      <w:r w:rsidR="00B97369" w:rsidRPr="003301C3">
        <w:rPr>
          <w:rFonts w:ascii="Times New Roman" w:eastAsia="Times New Roman" w:hAnsi="Times New Roman" w:cs="Arial"/>
          <w:b/>
          <w:sz w:val="26"/>
          <w:szCs w:val="26"/>
        </w:rPr>
        <w:tab/>
      </w:r>
      <w:r w:rsidR="00B97369" w:rsidRPr="00AB22BD">
        <w:rPr>
          <w:rFonts w:ascii="Times New Roman" w:eastAsia="Times New Roman" w:hAnsi="Times New Roman" w:cs="Arial"/>
          <w:sz w:val="26"/>
          <w:szCs w:val="26"/>
        </w:rPr>
        <w:t>Расходы бюджета муни</w:t>
      </w:r>
      <w:r w:rsidR="00D86E66" w:rsidRPr="00AB22BD">
        <w:rPr>
          <w:rFonts w:ascii="Times New Roman" w:eastAsia="Times New Roman" w:hAnsi="Times New Roman" w:cs="Arial"/>
          <w:sz w:val="26"/>
          <w:szCs w:val="26"/>
        </w:rPr>
        <w:t>цип</w:t>
      </w:r>
      <w:r w:rsidR="007967DC" w:rsidRPr="00AB22BD">
        <w:rPr>
          <w:rFonts w:ascii="Times New Roman" w:eastAsia="Times New Roman" w:hAnsi="Times New Roman" w:cs="Arial"/>
          <w:sz w:val="26"/>
          <w:szCs w:val="26"/>
        </w:rPr>
        <w:t>ального района за 1 квартал 20</w:t>
      </w:r>
      <w:r w:rsidR="008503DD" w:rsidRPr="00AB22BD">
        <w:rPr>
          <w:rFonts w:ascii="Times New Roman" w:eastAsia="Times New Roman" w:hAnsi="Times New Roman" w:cs="Arial"/>
          <w:sz w:val="26"/>
          <w:szCs w:val="26"/>
        </w:rPr>
        <w:t>2</w:t>
      </w:r>
      <w:r w:rsidR="00447EDB">
        <w:rPr>
          <w:rFonts w:ascii="Times New Roman" w:eastAsia="Times New Roman" w:hAnsi="Times New Roman" w:cs="Arial"/>
          <w:sz w:val="26"/>
          <w:szCs w:val="26"/>
        </w:rPr>
        <w:t>2</w:t>
      </w:r>
      <w:r w:rsidR="007967DC" w:rsidRPr="00AB22BD">
        <w:rPr>
          <w:rFonts w:ascii="Times New Roman" w:eastAsia="Times New Roman" w:hAnsi="Times New Roman" w:cs="Arial"/>
          <w:sz w:val="26"/>
          <w:szCs w:val="26"/>
        </w:rPr>
        <w:t xml:space="preserve"> года составили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447EDB">
        <w:rPr>
          <w:rFonts w:ascii="Times New Roman" w:eastAsia="Times New Roman" w:hAnsi="Times New Roman" w:cs="Arial"/>
          <w:sz w:val="26"/>
          <w:szCs w:val="26"/>
        </w:rPr>
        <w:t>125153,7</w:t>
      </w:r>
      <w:r w:rsidR="00B97369">
        <w:rPr>
          <w:rFonts w:ascii="Times New Roman" w:eastAsia="Times New Roman" w:hAnsi="Times New Roman" w:cs="Arial"/>
          <w:sz w:val="26"/>
          <w:szCs w:val="26"/>
        </w:rPr>
        <w:t xml:space="preserve"> тыс. рублей или  </w:t>
      </w:r>
      <w:r w:rsidR="00447EDB">
        <w:rPr>
          <w:rFonts w:ascii="Times New Roman" w:eastAsia="Times New Roman" w:hAnsi="Times New Roman" w:cs="Arial"/>
          <w:sz w:val="26"/>
          <w:szCs w:val="26"/>
        </w:rPr>
        <w:t>24,1</w:t>
      </w:r>
      <w:r w:rsidR="00D86E66">
        <w:rPr>
          <w:rFonts w:ascii="Times New Roman" w:eastAsia="Times New Roman" w:hAnsi="Times New Roman" w:cs="Arial"/>
          <w:sz w:val="26"/>
          <w:szCs w:val="26"/>
        </w:rPr>
        <w:t xml:space="preserve"> % к годовым бюджетным назначениям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, что на </w:t>
      </w:r>
      <w:r w:rsidR="00447EDB">
        <w:rPr>
          <w:rFonts w:ascii="Times New Roman" w:eastAsia="Times New Roman" w:hAnsi="Times New Roman" w:cs="Arial"/>
          <w:sz w:val="26"/>
          <w:szCs w:val="26"/>
        </w:rPr>
        <w:t>8475,0</w:t>
      </w:r>
      <w:r w:rsidR="00293B7A">
        <w:rPr>
          <w:rFonts w:ascii="Times New Roman" w:eastAsia="Times New Roman" w:hAnsi="Times New Roman" w:cs="Arial"/>
          <w:sz w:val="26"/>
          <w:szCs w:val="26"/>
        </w:rPr>
        <w:t xml:space="preserve"> тыс. рублей или на </w:t>
      </w:r>
      <w:r w:rsidR="00020742">
        <w:rPr>
          <w:rFonts w:ascii="Times New Roman" w:eastAsia="Times New Roman" w:hAnsi="Times New Roman" w:cs="Arial"/>
          <w:sz w:val="26"/>
          <w:szCs w:val="26"/>
        </w:rPr>
        <w:t>7,3</w:t>
      </w:r>
      <w:r w:rsidR="00B97369">
        <w:rPr>
          <w:rFonts w:ascii="Times New Roman" w:eastAsia="Times New Roman" w:hAnsi="Times New Roman" w:cs="Arial"/>
          <w:sz w:val="26"/>
          <w:szCs w:val="26"/>
        </w:rPr>
        <w:t xml:space="preserve"> %</w:t>
      </w:r>
      <w:r w:rsidR="00293B7A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AB22BD">
        <w:rPr>
          <w:rFonts w:ascii="Times New Roman" w:eastAsia="Times New Roman" w:hAnsi="Times New Roman" w:cs="Arial"/>
          <w:sz w:val="26"/>
          <w:szCs w:val="26"/>
        </w:rPr>
        <w:t>больше</w:t>
      </w:r>
      <w:r w:rsidR="00D74B2E">
        <w:rPr>
          <w:rFonts w:ascii="Times New Roman" w:eastAsia="Times New Roman" w:hAnsi="Times New Roman" w:cs="Arial"/>
          <w:sz w:val="26"/>
          <w:szCs w:val="26"/>
        </w:rPr>
        <w:t>, чем исполнено за 1 к</w:t>
      </w:r>
      <w:r w:rsidR="007967DC">
        <w:rPr>
          <w:rFonts w:ascii="Times New Roman" w:eastAsia="Times New Roman" w:hAnsi="Times New Roman" w:cs="Arial"/>
          <w:sz w:val="26"/>
          <w:szCs w:val="26"/>
        </w:rPr>
        <w:t>вартал 20</w:t>
      </w:r>
      <w:r w:rsidR="00AB22BD">
        <w:rPr>
          <w:rFonts w:ascii="Times New Roman" w:eastAsia="Times New Roman" w:hAnsi="Times New Roman" w:cs="Arial"/>
          <w:sz w:val="26"/>
          <w:szCs w:val="26"/>
        </w:rPr>
        <w:t>2</w:t>
      </w:r>
      <w:r w:rsidR="00447EDB">
        <w:rPr>
          <w:rFonts w:ascii="Times New Roman" w:eastAsia="Times New Roman" w:hAnsi="Times New Roman" w:cs="Arial"/>
          <w:sz w:val="26"/>
          <w:szCs w:val="26"/>
        </w:rPr>
        <w:t>1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 года (1 квартал 20</w:t>
      </w:r>
      <w:r w:rsidR="00AB22BD">
        <w:rPr>
          <w:rFonts w:ascii="Times New Roman" w:eastAsia="Times New Roman" w:hAnsi="Times New Roman" w:cs="Arial"/>
          <w:sz w:val="26"/>
          <w:szCs w:val="26"/>
        </w:rPr>
        <w:t>2</w:t>
      </w:r>
      <w:r w:rsidR="00447EDB">
        <w:rPr>
          <w:rFonts w:ascii="Times New Roman" w:eastAsia="Times New Roman" w:hAnsi="Times New Roman" w:cs="Arial"/>
          <w:sz w:val="26"/>
          <w:szCs w:val="26"/>
        </w:rPr>
        <w:t>1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 года – </w:t>
      </w:r>
      <w:r w:rsidR="00447EDB">
        <w:rPr>
          <w:rFonts w:ascii="Times New Roman" w:eastAsia="Times New Roman" w:hAnsi="Times New Roman" w:cs="Arial"/>
          <w:sz w:val="26"/>
          <w:szCs w:val="26"/>
        </w:rPr>
        <w:t>116678,7</w:t>
      </w:r>
      <w:r w:rsidR="00D63C60">
        <w:rPr>
          <w:rFonts w:ascii="Times New Roman" w:eastAsia="Times New Roman" w:hAnsi="Times New Roman" w:cs="Arial"/>
          <w:sz w:val="26"/>
          <w:szCs w:val="26"/>
        </w:rPr>
        <w:t xml:space="preserve"> тыс. рублей).</w:t>
      </w:r>
    </w:p>
    <w:p w:rsidR="0071605D" w:rsidRDefault="00887DFB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5346">
        <w:rPr>
          <w:rFonts w:ascii="Times New Roman" w:hAnsi="Times New Roman" w:cs="Times New Roman"/>
          <w:sz w:val="26"/>
          <w:szCs w:val="26"/>
        </w:rPr>
        <w:t xml:space="preserve">Наибольший удельный вес в расходах за 1 </w:t>
      </w:r>
      <w:r w:rsidR="00725DB3" w:rsidRPr="00C05346">
        <w:rPr>
          <w:rFonts w:ascii="Times New Roman" w:hAnsi="Times New Roman" w:cs="Times New Roman"/>
          <w:sz w:val="26"/>
          <w:szCs w:val="26"/>
        </w:rPr>
        <w:t>квартал</w:t>
      </w:r>
      <w:r w:rsidR="00007B41" w:rsidRPr="00C05346">
        <w:rPr>
          <w:rFonts w:ascii="Times New Roman" w:hAnsi="Times New Roman" w:cs="Times New Roman"/>
          <w:sz w:val="26"/>
          <w:szCs w:val="26"/>
        </w:rPr>
        <w:t xml:space="preserve"> </w:t>
      </w:r>
      <w:r w:rsidR="003733E0" w:rsidRPr="00C05346">
        <w:rPr>
          <w:rFonts w:ascii="Times New Roman" w:hAnsi="Times New Roman" w:cs="Times New Roman"/>
          <w:sz w:val="26"/>
          <w:szCs w:val="26"/>
        </w:rPr>
        <w:t>20</w:t>
      </w:r>
      <w:r w:rsidR="008503DD" w:rsidRPr="00C05346">
        <w:rPr>
          <w:rFonts w:ascii="Times New Roman" w:hAnsi="Times New Roman" w:cs="Times New Roman"/>
          <w:sz w:val="26"/>
          <w:szCs w:val="26"/>
        </w:rPr>
        <w:t>2</w:t>
      </w:r>
      <w:r w:rsidR="00020742" w:rsidRPr="00C05346">
        <w:rPr>
          <w:rFonts w:ascii="Times New Roman" w:hAnsi="Times New Roman" w:cs="Times New Roman"/>
          <w:sz w:val="26"/>
          <w:szCs w:val="26"/>
        </w:rPr>
        <w:t>2</w:t>
      </w:r>
      <w:r w:rsidRPr="00C05346">
        <w:rPr>
          <w:rFonts w:ascii="Times New Roman" w:hAnsi="Times New Roman" w:cs="Times New Roman"/>
          <w:sz w:val="26"/>
          <w:szCs w:val="26"/>
        </w:rPr>
        <w:t xml:space="preserve"> года занимают</w:t>
      </w:r>
      <w:r w:rsidR="0071605D" w:rsidRPr="00C05346">
        <w:rPr>
          <w:rFonts w:ascii="Times New Roman" w:hAnsi="Times New Roman" w:cs="Times New Roman"/>
          <w:sz w:val="26"/>
          <w:szCs w:val="26"/>
        </w:rPr>
        <w:t>: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71605D">
        <w:rPr>
          <w:rFonts w:ascii="Times New Roman" w:hAnsi="Times New Roman" w:cs="Times New Roman"/>
          <w:sz w:val="26"/>
          <w:szCs w:val="26"/>
        </w:rPr>
        <w:tab/>
      </w:r>
      <w:r w:rsidR="00D259AF" w:rsidRPr="00D259AF">
        <w:rPr>
          <w:rFonts w:ascii="Times New Roman" w:hAnsi="Times New Roman" w:cs="Times New Roman"/>
          <w:b/>
          <w:sz w:val="26"/>
          <w:szCs w:val="26"/>
        </w:rPr>
        <w:t>Р</w:t>
      </w:r>
      <w:r w:rsidRPr="00D259AF">
        <w:rPr>
          <w:rFonts w:ascii="Times New Roman" w:hAnsi="Times New Roman" w:cs="Times New Roman"/>
          <w:b/>
          <w:sz w:val="26"/>
          <w:szCs w:val="26"/>
        </w:rPr>
        <w:t>асходы по разделу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b/>
          <w:sz w:val="26"/>
          <w:szCs w:val="26"/>
        </w:rPr>
        <w:t>«Образование»</w:t>
      </w:r>
      <w:r w:rsidR="009E62B7" w:rsidRPr="00725DB3">
        <w:rPr>
          <w:rFonts w:ascii="Times New Roman" w:hAnsi="Times New Roman" w:cs="Times New Roman"/>
          <w:sz w:val="26"/>
          <w:szCs w:val="26"/>
        </w:rPr>
        <w:t xml:space="preserve"> - </w:t>
      </w:r>
      <w:r w:rsidR="006971E2">
        <w:rPr>
          <w:rFonts w:ascii="Times New Roman" w:hAnsi="Times New Roman" w:cs="Times New Roman"/>
          <w:sz w:val="26"/>
          <w:szCs w:val="26"/>
        </w:rPr>
        <w:t>71,4</w:t>
      </w:r>
      <w:r w:rsid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4C4F82" w:rsidRPr="00725DB3">
        <w:rPr>
          <w:rFonts w:ascii="Times New Roman" w:hAnsi="Times New Roman" w:cs="Times New Roman"/>
          <w:sz w:val="26"/>
          <w:szCs w:val="26"/>
        </w:rPr>
        <w:t xml:space="preserve">% </w:t>
      </w:r>
      <w:r w:rsidR="009E62B7" w:rsidRPr="00725DB3">
        <w:rPr>
          <w:rFonts w:ascii="Times New Roman" w:hAnsi="Times New Roman" w:cs="Times New Roman"/>
          <w:sz w:val="26"/>
          <w:szCs w:val="26"/>
        </w:rPr>
        <w:t xml:space="preserve">или  </w:t>
      </w:r>
      <w:r w:rsidR="006971E2">
        <w:rPr>
          <w:rFonts w:ascii="Times New Roman" w:hAnsi="Times New Roman" w:cs="Times New Roman"/>
          <w:sz w:val="26"/>
          <w:szCs w:val="26"/>
        </w:rPr>
        <w:t>89315,3</w:t>
      </w:r>
      <w:r w:rsidR="004C4F82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3733E0">
        <w:rPr>
          <w:rFonts w:ascii="Times New Roman" w:hAnsi="Times New Roman" w:cs="Times New Roman"/>
          <w:sz w:val="26"/>
          <w:szCs w:val="26"/>
        </w:rPr>
        <w:t xml:space="preserve">тыс. рублей, </w:t>
      </w:r>
      <w:r w:rsidR="008620BC">
        <w:rPr>
          <w:rFonts w:ascii="Times New Roman" w:hAnsi="Times New Roman" w:cs="Times New Roman"/>
          <w:sz w:val="26"/>
          <w:szCs w:val="26"/>
        </w:rPr>
        <w:t>увеличение</w:t>
      </w:r>
      <w:r w:rsidR="003733E0">
        <w:rPr>
          <w:rFonts w:ascii="Times New Roman" w:hAnsi="Times New Roman" w:cs="Times New Roman"/>
          <w:sz w:val="26"/>
          <w:szCs w:val="26"/>
        </w:rPr>
        <w:t xml:space="preserve"> к уровню 20</w:t>
      </w:r>
      <w:r w:rsidR="00AB22BD">
        <w:rPr>
          <w:rFonts w:ascii="Times New Roman" w:hAnsi="Times New Roman" w:cs="Times New Roman"/>
          <w:sz w:val="26"/>
          <w:szCs w:val="26"/>
        </w:rPr>
        <w:t>2</w:t>
      </w:r>
      <w:r w:rsidR="00C05346">
        <w:rPr>
          <w:rFonts w:ascii="Times New Roman" w:hAnsi="Times New Roman" w:cs="Times New Roman"/>
          <w:sz w:val="26"/>
          <w:szCs w:val="26"/>
        </w:rPr>
        <w:t>1</w:t>
      </w:r>
      <w:r w:rsidR="009E62B7" w:rsidRPr="00725DB3">
        <w:rPr>
          <w:rFonts w:ascii="Times New Roman" w:hAnsi="Times New Roman" w:cs="Times New Roman"/>
          <w:sz w:val="26"/>
          <w:szCs w:val="26"/>
        </w:rPr>
        <w:t xml:space="preserve"> года</w:t>
      </w:r>
      <w:r w:rsidR="00F6719D">
        <w:rPr>
          <w:rFonts w:ascii="Times New Roman" w:hAnsi="Times New Roman" w:cs="Times New Roman"/>
          <w:sz w:val="26"/>
          <w:szCs w:val="26"/>
        </w:rPr>
        <w:t xml:space="preserve"> –  на </w:t>
      </w:r>
      <w:r w:rsidR="006971E2">
        <w:rPr>
          <w:rFonts w:ascii="Times New Roman" w:hAnsi="Times New Roman" w:cs="Times New Roman"/>
          <w:sz w:val="26"/>
          <w:szCs w:val="26"/>
        </w:rPr>
        <w:t>16,4</w:t>
      </w:r>
      <w:r w:rsid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4C4F82" w:rsidRPr="00725DB3">
        <w:rPr>
          <w:rFonts w:ascii="Times New Roman" w:hAnsi="Times New Roman" w:cs="Times New Roman"/>
          <w:sz w:val="26"/>
          <w:szCs w:val="26"/>
        </w:rPr>
        <w:t>%</w:t>
      </w:r>
      <w:r w:rsidR="00042FEB" w:rsidRPr="00725DB3">
        <w:rPr>
          <w:rFonts w:ascii="Times New Roman" w:hAnsi="Times New Roman" w:cs="Times New Roman"/>
          <w:sz w:val="26"/>
          <w:szCs w:val="26"/>
        </w:rPr>
        <w:t xml:space="preserve"> или</w:t>
      </w:r>
      <w:r w:rsidR="009E62B7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5C5E38">
        <w:rPr>
          <w:rFonts w:ascii="Times New Roman" w:hAnsi="Times New Roman" w:cs="Times New Roman"/>
          <w:sz w:val="26"/>
          <w:szCs w:val="26"/>
        </w:rPr>
        <w:t>12612,3</w:t>
      </w:r>
      <w:r w:rsidR="004C4F82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2A5AE1" w:rsidRPr="00725DB3">
        <w:rPr>
          <w:rFonts w:ascii="Times New Roman" w:hAnsi="Times New Roman" w:cs="Times New Roman"/>
          <w:sz w:val="26"/>
          <w:szCs w:val="26"/>
        </w:rPr>
        <w:t>тыс. рублей</w:t>
      </w:r>
      <w:r w:rsidR="00F6719D">
        <w:rPr>
          <w:rFonts w:ascii="Times New Roman" w:hAnsi="Times New Roman" w:cs="Times New Roman"/>
          <w:sz w:val="26"/>
          <w:szCs w:val="26"/>
        </w:rPr>
        <w:t xml:space="preserve">, профинансированы на </w:t>
      </w:r>
      <w:r w:rsidR="005C5E38">
        <w:rPr>
          <w:rFonts w:ascii="Times New Roman" w:hAnsi="Times New Roman" w:cs="Times New Roman"/>
          <w:sz w:val="26"/>
          <w:szCs w:val="26"/>
        </w:rPr>
        <w:t>27,4</w:t>
      </w:r>
      <w:r w:rsid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042FEB" w:rsidRPr="00725DB3">
        <w:rPr>
          <w:rFonts w:ascii="Times New Roman" w:hAnsi="Times New Roman" w:cs="Times New Roman"/>
          <w:sz w:val="26"/>
          <w:szCs w:val="26"/>
        </w:rPr>
        <w:t>%, в том числе</w:t>
      </w:r>
      <w:r w:rsidR="00131C51">
        <w:rPr>
          <w:rFonts w:ascii="Times New Roman" w:hAnsi="Times New Roman" w:cs="Times New Roman"/>
          <w:sz w:val="26"/>
          <w:szCs w:val="26"/>
        </w:rPr>
        <w:t>:</w:t>
      </w:r>
    </w:p>
    <w:p w:rsidR="0071605D" w:rsidRDefault="00042FEB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 xml:space="preserve">по </w:t>
      </w:r>
      <w:r w:rsidR="0071605D">
        <w:rPr>
          <w:rFonts w:ascii="Times New Roman" w:hAnsi="Times New Roman" w:cs="Times New Roman"/>
          <w:sz w:val="26"/>
          <w:szCs w:val="26"/>
        </w:rPr>
        <w:t>под</w:t>
      </w:r>
      <w:r w:rsidRPr="00725DB3">
        <w:rPr>
          <w:rFonts w:ascii="Times New Roman" w:hAnsi="Times New Roman" w:cs="Times New Roman"/>
          <w:sz w:val="26"/>
          <w:szCs w:val="26"/>
        </w:rPr>
        <w:t xml:space="preserve">разделу </w:t>
      </w:r>
      <w:r w:rsidRPr="00725DB3">
        <w:rPr>
          <w:rFonts w:ascii="Times New Roman" w:hAnsi="Times New Roman" w:cs="Times New Roman"/>
          <w:b/>
          <w:sz w:val="26"/>
          <w:szCs w:val="26"/>
        </w:rPr>
        <w:t>«Общее образование»</w:t>
      </w:r>
      <w:r w:rsidRPr="00725DB3">
        <w:rPr>
          <w:rFonts w:ascii="Times New Roman" w:hAnsi="Times New Roman" w:cs="Times New Roman"/>
          <w:sz w:val="26"/>
          <w:szCs w:val="26"/>
        </w:rPr>
        <w:t xml:space="preserve"> - </w:t>
      </w:r>
      <w:r w:rsidR="005C5E38">
        <w:rPr>
          <w:rFonts w:ascii="Times New Roman" w:hAnsi="Times New Roman" w:cs="Times New Roman"/>
          <w:sz w:val="26"/>
          <w:szCs w:val="26"/>
        </w:rPr>
        <w:t>51041,5</w:t>
      </w:r>
      <w:r w:rsidR="002D5DCA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Pr="00725DB3">
        <w:rPr>
          <w:rFonts w:ascii="Times New Roman" w:hAnsi="Times New Roman" w:cs="Times New Roman"/>
          <w:sz w:val="26"/>
          <w:szCs w:val="26"/>
        </w:rPr>
        <w:lastRenderedPageBreak/>
        <w:t xml:space="preserve">профинансированы на </w:t>
      </w:r>
      <w:r w:rsidR="005C5E38">
        <w:rPr>
          <w:rFonts w:ascii="Times New Roman" w:hAnsi="Times New Roman" w:cs="Times New Roman"/>
          <w:sz w:val="26"/>
          <w:szCs w:val="26"/>
        </w:rPr>
        <w:t>23,3</w:t>
      </w:r>
      <w:r w:rsid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202BD4" w:rsidRPr="00725DB3">
        <w:rPr>
          <w:rFonts w:ascii="Times New Roman" w:hAnsi="Times New Roman" w:cs="Times New Roman"/>
          <w:sz w:val="26"/>
          <w:szCs w:val="26"/>
        </w:rPr>
        <w:t xml:space="preserve">%, </w:t>
      </w:r>
    </w:p>
    <w:p w:rsidR="00131C51" w:rsidRDefault="00202BD4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 xml:space="preserve">по </w:t>
      </w:r>
      <w:r w:rsidR="0071605D">
        <w:rPr>
          <w:rFonts w:ascii="Times New Roman" w:hAnsi="Times New Roman" w:cs="Times New Roman"/>
          <w:sz w:val="26"/>
          <w:szCs w:val="26"/>
        </w:rPr>
        <w:t>под</w:t>
      </w:r>
      <w:r w:rsidRPr="00725DB3">
        <w:rPr>
          <w:rFonts w:ascii="Times New Roman" w:hAnsi="Times New Roman" w:cs="Times New Roman"/>
          <w:sz w:val="26"/>
          <w:szCs w:val="26"/>
        </w:rPr>
        <w:t xml:space="preserve">разделу </w:t>
      </w:r>
      <w:r w:rsidRPr="00725DB3">
        <w:rPr>
          <w:rFonts w:ascii="Times New Roman" w:hAnsi="Times New Roman" w:cs="Times New Roman"/>
          <w:b/>
          <w:sz w:val="26"/>
          <w:szCs w:val="26"/>
        </w:rPr>
        <w:t>«Дошкольное образование»</w:t>
      </w:r>
      <w:r w:rsidR="00F6719D">
        <w:rPr>
          <w:rFonts w:ascii="Times New Roman" w:hAnsi="Times New Roman" w:cs="Times New Roman"/>
          <w:sz w:val="26"/>
          <w:szCs w:val="26"/>
        </w:rPr>
        <w:t xml:space="preserve"> - </w:t>
      </w:r>
      <w:r w:rsidR="005C5E38">
        <w:rPr>
          <w:rFonts w:ascii="Times New Roman" w:hAnsi="Times New Roman" w:cs="Times New Roman"/>
          <w:sz w:val="26"/>
          <w:szCs w:val="26"/>
        </w:rPr>
        <w:t>28655,1</w:t>
      </w:r>
      <w:r w:rsidR="002D5DCA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F6719D">
        <w:rPr>
          <w:rFonts w:ascii="Times New Roman" w:hAnsi="Times New Roman" w:cs="Times New Roman"/>
          <w:sz w:val="26"/>
          <w:szCs w:val="26"/>
        </w:rPr>
        <w:t xml:space="preserve">профинансированы на </w:t>
      </w:r>
      <w:r w:rsidR="005C5E38">
        <w:rPr>
          <w:rFonts w:ascii="Times New Roman" w:hAnsi="Times New Roman" w:cs="Times New Roman"/>
          <w:sz w:val="26"/>
          <w:szCs w:val="26"/>
        </w:rPr>
        <w:t>36,5</w:t>
      </w:r>
      <w:r w:rsidR="00725DB3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sz w:val="26"/>
          <w:szCs w:val="26"/>
        </w:rPr>
        <w:t xml:space="preserve">%, </w:t>
      </w:r>
      <w:r w:rsidR="0071605D">
        <w:rPr>
          <w:rFonts w:ascii="Times New Roman" w:hAnsi="Times New Roman" w:cs="Times New Roman"/>
          <w:sz w:val="26"/>
          <w:szCs w:val="26"/>
        </w:rPr>
        <w:tab/>
      </w:r>
    </w:p>
    <w:p w:rsidR="0071605D" w:rsidRDefault="00084AA4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71605D">
        <w:rPr>
          <w:rFonts w:ascii="Times New Roman" w:hAnsi="Times New Roman" w:cs="Times New Roman"/>
          <w:sz w:val="26"/>
          <w:szCs w:val="26"/>
        </w:rPr>
        <w:t>под</w:t>
      </w:r>
      <w:r>
        <w:rPr>
          <w:rFonts w:ascii="Times New Roman" w:hAnsi="Times New Roman" w:cs="Times New Roman"/>
          <w:sz w:val="26"/>
          <w:szCs w:val="26"/>
        </w:rPr>
        <w:t xml:space="preserve">разделу </w:t>
      </w:r>
      <w:r w:rsidRPr="00084AA4">
        <w:rPr>
          <w:rFonts w:ascii="Times New Roman" w:hAnsi="Times New Roman" w:cs="Times New Roman"/>
          <w:b/>
          <w:sz w:val="26"/>
          <w:szCs w:val="26"/>
        </w:rPr>
        <w:t>«Дополнительное образование детей»</w:t>
      </w:r>
      <w:r w:rsidR="00F6719D">
        <w:rPr>
          <w:rFonts w:ascii="Times New Roman" w:hAnsi="Times New Roman" w:cs="Times New Roman"/>
          <w:sz w:val="26"/>
          <w:szCs w:val="26"/>
        </w:rPr>
        <w:t xml:space="preserve"> - </w:t>
      </w:r>
      <w:r w:rsidR="005C5E38">
        <w:rPr>
          <w:rFonts w:ascii="Times New Roman" w:hAnsi="Times New Roman" w:cs="Times New Roman"/>
          <w:sz w:val="26"/>
          <w:szCs w:val="26"/>
        </w:rPr>
        <w:t>5952,6</w:t>
      </w:r>
      <w:r w:rsidR="00131C51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F6719D">
        <w:rPr>
          <w:rFonts w:ascii="Times New Roman" w:hAnsi="Times New Roman" w:cs="Times New Roman"/>
          <w:sz w:val="26"/>
          <w:szCs w:val="26"/>
        </w:rPr>
        <w:t xml:space="preserve">профинансированы на </w:t>
      </w:r>
      <w:r w:rsidR="005C5E38">
        <w:rPr>
          <w:rFonts w:ascii="Times New Roman" w:hAnsi="Times New Roman" w:cs="Times New Roman"/>
          <w:sz w:val="26"/>
          <w:szCs w:val="26"/>
        </w:rPr>
        <w:t>46,5</w:t>
      </w:r>
      <w:r w:rsidR="008620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%, </w:t>
      </w:r>
    </w:p>
    <w:p w:rsidR="00346536" w:rsidRDefault="00202BD4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 xml:space="preserve">по </w:t>
      </w:r>
      <w:r w:rsidR="0071605D">
        <w:rPr>
          <w:rFonts w:ascii="Times New Roman" w:hAnsi="Times New Roman" w:cs="Times New Roman"/>
          <w:sz w:val="26"/>
          <w:szCs w:val="26"/>
        </w:rPr>
        <w:t>под</w:t>
      </w:r>
      <w:r w:rsidRPr="00725DB3">
        <w:rPr>
          <w:rFonts w:ascii="Times New Roman" w:hAnsi="Times New Roman" w:cs="Times New Roman"/>
          <w:sz w:val="26"/>
          <w:szCs w:val="26"/>
        </w:rPr>
        <w:t xml:space="preserve">разделу </w:t>
      </w:r>
      <w:r w:rsidRPr="00725DB3">
        <w:rPr>
          <w:rFonts w:ascii="Times New Roman" w:hAnsi="Times New Roman" w:cs="Times New Roman"/>
          <w:b/>
          <w:sz w:val="26"/>
          <w:szCs w:val="26"/>
        </w:rPr>
        <w:t>«Молодежн</w:t>
      </w:r>
      <w:r w:rsidR="00B8514A">
        <w:rPr>
          <w:rFonts w:ascii="Times New Roman" w:hAnsi="Times New Roman" w:cs="Times New Roman"/>
          <w:b/>
          <w:sz w:val="26"/>
          <w:szCs w:val="26"/>
        </w:rPr>
        <w:t>ая политика</w:t>
      </w:r>
      <w:r w:rsidRPr="00725DB3">
        <w:rPr>
          <w:rFonts w:ascii="Times New Roman" w:hAnsi="Times New Roman" w:cs="Times New Roman"/>
          <w:b/>
          <w:sz w:val="26"/>
          <w:szCs w:val="26"/>
        </w:rPr>
        <w:t>»</w:t>
      </w:r>
      <w:r w:rsidR="00F6719D">
        <w:rPr>
          <w:rFonts w:ascii="Times New Roman" w:hAnsi="Times New Roman" w:cs="Times New Roman"/>
          <w:sz w:val="26"/>
          <w:szCs w:val="26"/>
        </w:rPr>
        <w:t xml:space="preserve"> - </w:t>
      </w:r>
      <w:r w:rsidR="005C5E38">
        <w:rPr>
          <w:rFonts w:ascii="Times New Roman" w:hAnsi="Times New Roman" w:cs="Times New Roman"/>
          <w:sz w:val="26"/>
          <w:szCs w:val="26"/>
        </w:rPr>
        <w:t xml:space="preserve">1115,5 </w:t>
      </w:r>
      <w:r w:rsidR="00131C51">
        <w:rPr>
          <w:rFonts w:ascii="Times New Roman" w:hAnsi="Times New Roman" w:cs="Times New Roman"/>
          <w:sz w:val="26"/>
          <w:szCs w:val="26"/>
        </w:rPr>
        <w:t xml:space="preserve">тыс. рублей, </w:t>
      </w:r>
      <w:r w:rsidR="00F6719D">
        <w:rPr>
          <w:rFonts w:ascii="Times New Roman" w:hAnsi="Times New Roman" w:cs="Times New Roman"/>
          <w:sz w:val="26"/>
          <w:szCs w:val="26"/>
        </w:rPr>
        <w:t xml:space="preserve">профинансированы на </w:t>
      </w:r>
      <w:r w:rsidR="005C5E38">
        <w:rPr>
          <w:rFonts w:ascii="Times New Roman" w:hAnsi="Times New Roman" w:cs="Times New Roman"/>
          <w:sz w:val="26"/>
          <w:szCs w:val="26"/>
        </w:rPr>
        <w:t>35,1</w:t>
      </w:r>
      <w:r w:rsid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346536">
        <w:rPr>
          <w:rFonts w:ascii="Times New Roman" w:hAnsi="Times New Roman" w:cs="Times New Roman"/>
          <w:sz w:val="26"/>
          <w:szCs w:val="26"/>
        </w:rPr>
        <w:t>%,</w:t>
      </w:r>
      <w:r w:rsidR="00346536" w:rsidRPr="003465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4992" w:rsidRDefault="00D259AF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59AF">
        <w:rPr>
          <w:rFonts w:ascii="Times New Roman" w:hAnsi="Times New Roman" w:cs="Times New Roman"/>
          <w:b/>
          <w:sz w:val="26"/>
          <w:szCs w:val="26"/>
        </w:rPr>
        <w:t>Расходы по разделу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b/>
          <w:sz w:val="26"/>
          <w:szCs w:val="26"/>
        </w:rPr>
        <w:t>«Культура, кинематография»</w:t>
      </w:r>
      <w:r w:rsidRPr="00725DB3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5C5E38">
        <w:rPr>
          <w:rFonts w:ascii="Times New Roman" w:hAnsi="Times New Roman" w:cs="Times New Roman"/>
          <w:sz w:val="26"/>
          <w:szCs w:val="26"/>
        </w:rPr>
        <w:t>7,2</w:t>
      </w:r>
      <w:r>
        <w:rPr>
          <w:rFonts w:ascii="Times New Roman" w:hAnsi="Times New Roman" w:cs="Times New Roman"/>
          <w:sz w:val="26"/>
          <w:szCs w:val="26"/>
        </w:rPr>
        <w:t xml:space="preserve"> % или </w:t>
      </w:r>
      <w:r w:rsidR="005C5E38">
        <w:rPr>
          <w:rFonts w:ascii="Times New Roman" w:hAnsi="Times New Roman" w:cs="Times New Roman"/>
          <w:sz w:val="26"/>
          <w:szCs w:val="26"/>
        </w:rPr>
        <w:t>9000,8</w:t>
      </w:r>
      <w:r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346536">
        <w:rPr>
          <w:rFonts w:ascii="Times New Roman" w:hAnsi="Times New Roman" w:cs="Times New Roman"/>
          <w:sz w:val="26"/>
          <w:szCs w:val="26"/>
        </w:rPr>
        <w:t>2</w:t>
      </w:r>
      <w:r w:rsidR="005C5E3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 </w:t>
      </w:r>
      <w:r w:rsidR="0034653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C5E38">
        <w:rPr>
          <w:rFonts w:ascii="Times New Roman" w:hAnsi="Times New Roman" w:cs="Times New Roman"/>
          <w:sz w:val="26"/>
          <w:szCs w:val="26"/>
        </w:rPr>
        <w:t>13901,8</w:t>
      </w:r>
      <w:r w:rsidRPr="00725DB3">
        <w:rPr>
          <w:rFonts w:ascii="Times New Roman" w:hAnsi="Times New Roman" w:cs="Times New Roman"/>
          <w:sz w:val="26"/>
          <w:szCs w:val="26"/>
        </w:rPr>
        <w:t xml:space="preserve"> тыс. рублей) в общих ра</w:t>
      </w:r>
      <w:r>
        <w:rPr>
          <w:rFonts w:ascii="Times New Roman" w:hAnsi="Times New Roman" w:cs="Times New Roman"/>
          <w:sz w:val="26"/>
          <w:szCs w:val="26"/>
        </w:rPr>
        <w:t xml:space="preserve">сходах, профинансированы на </w:t>
      </w:r>
      <w:r w:rsidR="005C5E38">
        <w:rPr>
          <w:rFonts w:ascii="Times New Roman" w:hAnsi="Times New Roman" w:cs="Times New Roman"/>
          <w:sz w:val="26"/>
          <w:szCs w:val="26"/>
        </w:rPr>
        <w:t>27,3</w:t>
      </w:r>
      <w:r>
        <w:rPr>
          <w:rFonts w:ascii="Times New Roman" w:hAnsi="Times New Roman" w:cs="Times New Roman"/>
          <w:sz w:val="26"/>
          <w:szCs w:val="26"/>
        </w:rPr>
        <w:t xml:space="preserve"> %</w:t>
      </w:r>
      <w:r w:rsidR="00634992">
        <w:rPr>
          <w:rFonts w:ascii="Times New Roman" w:hAnsi="Times New Roman" w:cs="Times New Roman"/>
          <w:sz w:val="26"/>
          <w:szCs w:val="26"/>
        </w:rPr>
        <w:t>.</w:t>
      </w:r>
      <w:r w:rsidR="003465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0F04" w:rsidRDefault="00D259AF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0F04">
        <w:rPr>
          <w:rFonts w:ascii="Times New Roman" w:hAnsi="Times New Roman" w:cs="Times New Roman"/>
          <w:b/>
          <w:sz w:val="26"/>
          <w:szCs w:val="26"/>
        </w:rPr>
        <w:t>Расходы по разделу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b/>
          <w:sz w:val="26"/>
          <w:szCs w:val="26"/>
        </w:rPr>
        <w:t>«Общегосударственные вопросы»</w:t>
      </w:r>
      <w:r w:rsidRPr="00725DB3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634992">
        <w:rPr>
          <w:rFonts w:ascii="Times New Roman" w:hAnsi="Times New Roman" w:cs="Times New Roman"/>
          <w:sz w:val="26"/>
          <w:szCs w:val="26"/>
        </w:rPr>
        <w:t>7,5</w:t>
      </w:r>
      <w:r>
        <w:rPr>
          <w:rFonts w:ascii="Times New Roman" w:hAnsi="Times New Roman" w:cs="Times New Roman"/>
          <w:sz w:val="26"/>
          <w:szCs w:val="26"/>
        </w:rPr>
        <w:t xml:space="preserve"> % или </w:t>
      </w:r>
      <w:r w:rsidR="00634992">
        <w:rPr>
          <w:rFonts w:ascii="Times New Roman" w:hAnsi="Times New Roman" w:cs="Times New Roman"/>
          <w:sz w:val="26"/>
          <w:szCs w:val="26"/>
        </w:rPr>
        <w:t>9422,3</w:t>
      </w:r>
      <w:r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C3158D">
        <w:rPr>
          <w:rFonts w:ascii="Times New Roman" w:hAnsi="Times New Roman" w:cs="Times New Roman"/>
          <w:sz w:val="26"/>
          <w:szCs w:val="26"/>
        </w:rPr>
        <w:t>2</w:t>
      </w:r>
      <w:r w:rsidR="0063499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 </w:t>
      </w:r>
      <w:r w:rsidR="00C3158D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4992">
        <w:rPr>
          <w:rFonts w:ascii="Times New Roman" w:hAnsi="Times New Roman" w:cs="Times New Roman"/>
          <w:sz w:val="26"/>
          <w:szCs w:val="26"/>
        </w:rPr>
        <w:t>10623,0</w:t>
      </w:r>
      <w:r w:rsidRPr="00725DB3">
        <w:rPr>
          <w:rFonts w:ascii="Times New Roman" w:hAnsi="Times New Roman" w:cs="Times New Roman"/>
          <w:sz w:val="26"/>
          <w:szCs w:val="26"/>
        </w:rPr>
        <w:t xml:space="preserve"> тыс. рублей) в общих ра</w:t>
      </w:r>
      <w:r>
        <w:rPr>
          <w:rFonts w:ascii="Times New Roman" w:hAnsi="Times New Roman" w:cs="Times New Roman"/>
          <w:sz w:val="26"/>
          <w:szCs w:val="26"/>
        </w:rPr>
        <w:t xml:space="preserve">сходах, профинансированы на </w:t>
      </w:r>
      <w:r w:rsidR="00634992">
        <w:rPr>
          <w:rFonts w:ascii="Times New Roman" w:hAnsi="Times New Roman" w:cs="Times New Roman"/>
          <w:sz w:val="26"/>
          <w:szCs w:val="26"/>
        </w:rPr>
        <w:t>16,9</w:t>
      </w:r>
      <w:r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860F04" w:rsidRDefault="00860F04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0F04">
        <w:rPr>
          <w:rFonts w:ascii="Times New Roman" w:hAnsi="Times New Roman" w:cs="Times New Roman"/>
          <w:b/>
          <w:sz w:val="26"/>
          <w:szCs w:val="26"/>
        </w:rPr>
        <w:t>Расходы по разделу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b/>
          <w:sz w:val="26"/>
          <w:szCs w:val="26"/>
        </w:rPr>
        <w:t>«Национальная экономика»</w:t>
      </w:r>
      <w:r w:rsidRPr="00725DB3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DD2DEE">
        <w:rPr>
          <w:rFonts w:ascii="Times New Roman" w:hAnsi="Times New Roman" w:cs="Times New Roman"/>
          <w:sz w:val="26"/>
          <w:szCs w:val="26"/>
        </w:rPr>
        <w:t>4,5</w:t>
      </w:r>
      <w:r>
        <w:rPr>
          <w:rFonts w:ascii="Times New Roman" w:hAnsi="Times New Roman" w:cs="Times New Roman"/>
          <w:sz w:val="26"/>
          <w:szCs w:val="26"/>
        </w:rPr>
        <w:t xml:space="preserve"> % или </w:t>
      </w:r>
      <w:r w:rsidR="00DD2DEE">
        <w:rPr>
          <w:rFonts w:ascii="Times New Roman" w:hAnsi="Times New Roman" w:cs="Times New Roman"/>
          <w:sz w:val="26"/>
          <w:szCs w:val="26"/>
        </w:rPr>
        <w:t>5640,7</w:t>
      </w:r>
      <w:r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C3158D">
        <w:rPr>
          <w:rFonts w:ascii="Times New Roman" w:hAnsi="Times New Roman" w:cs="Times New Roman"/>
          <w:sz w:val="26"/>
          <w:szCs w:val="26"/>
        </w:rPr>
        <w:t>2</w:t>
      </w:r>
      <w:r w:rsidR="00DD2DE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 -  </w:t>
      </w:r>
      <w:r w:rsidR="00DD2DEE">
        <w:rPr>
          <w:rFonts w:ascii="Times New Roman" w:hAnsi="Times New Roman" w:cs="Times New Roman"/>
          <w:sz w:val="26"/>
          <w:szCs w:val="26"/>
        </w:rPr>
        <w:t>4614,8</w:t>
      </w:r>
      <w:r w:rsidRPr="00725DB3">
        <w:rPr>
          <w:rFonts w:ascii="Times New Roman" w:hAnsi="Times New Roman" w:cs="Times New Roman"/>
          <w:sz w:val="26"/>
          <w:szCs w:val="26"/>
        </w:rPr>
        <w:t xml:space="preserve"> тыс. рублей) в общих ра</w:t>
      </w:r>
      <w:r>
        <w:rPr>
          <w:rFonts w:ascii="Times New Roman" w:hAnsi="Times New Roman" w:cs="Times New Roman"/>
          <w:sz w:val="26"/>
          <w:szCs w:val="26"/>
        </w:rPr>
        <w:t xml:space="preserve">сходах, профинансированы на </w:t>
      </w:r>
      <w:r w:rsidR="00DD2DEE">
        <w:rPr>
          <w:rFonts w:ascii="Times New Roman" w:hAnsi="Times New Roman" w:cs="Times New Roman"/>
          <w:sz w:val="26"/>
          <w:szCs w:val="26"/>
        </w:rPr>
        <w:t>10,3</w:t>
      </w:r>
      <w:r>
        <w:rPr>
          <w:rFonts w:ascii="Times New Roman" w:hAnsi="Times New Roman" w:cs="Times New Roman"/>
          <w:sz w:val="26"/>
          <w:szCs w:val="26"/>
        </w:rPr>
        <w:t xml:space="preserve"> %, в том числе </w:t>
      </w:r>
      <w:r w:rsidR="0028106A">
        <w:rPr>
          <w:rFonts w:ascii="Times New Roman" w:hAnsi="Times New Roman" w:cs="Times New Roman"/>
          <w:sz w:val="26"/>
          <w:szCs w:val="26"/>
        </w:rPr>
        <w:t>2837,3</w:t>
      </w:r>
      <w:r>
        <w:rPr>
          <w:rFonts w:ascii="Times New Roman" w:hAnsi="Times New Roman" w:cs="Times New Roman"/>
          <w:sz w:val="26"/>
          <w:szCs w:val="26"/>
        </w:rPr>
        <w:t xml:space="preserve"> тыс. рублей – на возмещение недополученных доходов при осуществлении регулярных пассажирских перевозок ОАО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Красноеремтехпредприятие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="00512E6B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дорожное хозяйство – </w:t>
      </w:r>
      <w:r w:rsidR="0028106A">
        <w:rPr>
          <w:rFonts w:ascii="Times New Roman" w:hAnsi="Times New Roman" w:cs="Times New Roman"/>
          <w:sz w:val="26"/>
          <w:szCs w:val="26"/>
        </w:rPr>
        <w:t>2437,1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E25DEB" w:rsidRPr="00725DB3" w:rsidRDefault="007B0AB4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0F04">
        <w:rPr>
          <w:rFonts w:ascii="Times New Roman" w:hAnsi="Times New Roman" w:cs="Times New Roman"/>
          <w:b/>
          <w:sz w:val="26"/>
          <w:szCs w:val="26"/>
        </w:rPr>
        <w:t>Р</w:t>
      </w:r>
      <w:r w:rsidR="00E25DEB" w:rsidRPr="00860F04">
        <w:rPr>
          <w:rFonts w:ascii="Times New Roman" w:hAnsi="Times New Roman" w:cs="Times New Roman"/>
          <w:b/>
          <w:sz w:val="26"/>
          <w:szCs w:val="26"/>
        </w:rPr>
        <w:t>асходы по разделу</w:t>
      </w:r>
      <w:r w:rsidR="00E25DEB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E25DEB">
        <w:rPr>
          <w:rFonts w:ascii="Times New Roman" w:hAnsi="Times New Roman" w:cs="Times New Roman"/>
          <w:b/>
          <w:sz w:val="26"/>
          <w:szCs w:val="26"/>
        </w:rPr>
        <w:t>«Обслуживание государственного и муниципального долга</w:t>
      </w:r>
      <w:r w:rsidR="00E25DEB" w:rsidRPr="00725DB3">
        <w:rPr>
          <w:rFonts w:ascii="Times New Roman" w:hAnsi="Times New Roman" w:cs="Times New Roman"/>
          <w:b/>
          <w:sz w:val="26"/>
          <w:szCs w:val="26"/>
        </w:rPr>
        <w:t>»</w:t>
      </w:r>
      <w:r w:rsidR="00E25DEB" w:rsidRPr="00725DB3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820A27">
        <w:rPr>
          <w:rFonts w:ascii="Times New Roman" w:hAnsi="Times New Roman" w:cs="Times New Roman"/>
          <w:sz w:val="26"/>
          <w:szCs w:val="26"/>
        </w:rPr>
        <w:t>1,7</w:t>
      </w:r>
      <w:r w:rsidR="00E25DEB">
        <w:rPr>
          <w:rFonts w:ascii="Times New Roman" w:hAnsi="Times New Roman" w:cs="Times New Roman"/>
          <w:sz w:val="26"/>
          <w:szCs w:val="26"/>
        </w:rPr>
        <w:t>%</w:t>
      </w:r>
      <w:r w:rsidR="00D259AF">
        <w:rPr>
          <w:rFonts w:ascii="Times New Roman" w:hAnsi="Times New Roman" w:cs="Times New Roman"/>
          <w:sz w:val="26"/>
          <w:szCs w:val="26"/>
        </w:rPr>
        <w:t xml:space="preserve"> или </w:t>
      </w:r>
      <w:r w:rsidR="00820A27">
        <w:rPr>
          <w:rFonts w:ascii="Times New Roman" w:hAnsi="Times New Roman" w:cs="Times New Roman"/>
          <w:sz w:val="26"/>
          <w:szCs w:val="26"/>
        </w:rPr>
        <w:t>2109,1</w:t>
      </w:r>
      <w:r w:rsidR="00D259AF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E25DEB">
        <w:rPr>
          <w:rFonts w:ascii="Times New Roman" w:hAnsi="Times New Roman" w:cs="Times New Roman"/>
          <w:sz w:val="26"/>
          <w:szCs w:val="26"/>
        </w:rPr>
        <w:t xml:space="preserve"> (</w:t>
      </w:r>
      <w:r w:rsidR="00622855">
        <w:rPr>
          <w:rFonts w:ascii="Times New Roman" w:hAnsi="Times New Roman" w:cs="Times New Roman"/>
          <w:sz w:val="26"/>
          <w:szCs w:val="26"/>
        </w:rPr>
        <w:t>20</w:t>
      </w:r>
      <w:r w:rsidR="00A46EEC">
        <w:rPr>
          <w:rFonts w:ascii="Times New Roman" w:hAnsi="Times New Roman" w:cs="Times New Roman"/>
          <w:sz w:val="26"/>
          <w:szCs w:val="26"/>
        </w:rPr>
        <w:t>2</w:t>
      </w:r>
      <w:r w:rsidR="00820A27">
        <w:rPr>
          <w:rFonts w:ascii="Times New Roman" w:hAnsi="Times New Roman" w:cs="Times New Roman"/>
          <w:sz w:val="26"/>
          <w:szCs w:val="26"/>
        </w:rPr>
        <w:t>1</w:t>
      </w:r>
      <w:r w:rsidR="00622855">
        <w:rPr>
          <w:rFonts w:ascii="Times New Roman" w:hAnsi="Times New Roman" w:cs="Times New Roman"/>
          <w:sz w:val="26"/>
          <w:szCs w:val="26"/>
        </w:rPr>
        <w:t xml:space="preserve"> год </w:t>
      </w:r>
      <w:r w:rsidR="00A46EEC">
        <w:rPr>
          <w:rFonts w:ascii="Times New Roman" w:hAnsi="Times New Roman" w:cs="Times New Roman"/>
          <w:sz w:val="26"/>
          <w:szCs w:val="26"/>
        </w:rPr>
        <w:t>–</w:t>
      </w:r>
      <w:r w:rsidR="00622855">
        <w:rPr>
          <w:rFonts w:ascii="Times New Roman" w:hAnsi="Times New Roman" w:cs="Times New Roman"/>
          <w:sz w:val="26"/>
          <w:szCs w:val="26"/>
        </w:rPr>
        <w:t xml:space="preserve"> </w:t>
      </w:r>
      <w:r w:rsidR="00820A27">
        <w:rPr>
          <w:rFonts w:ascii="Times New Roman" w:hAnsi="Times New Roman" w:cs="Times New Roman"/>
          <w:sz w:val="26"/>
          <w:szCs w:val="26"/>
        </w:rPr>
        <w:t>2585,4</w:t>
      </w:r>
      <w:r w:rsidR="00E25DEB">
        <w:rPr>
          <w:rFonts w:ascii="Times New Roman" w:hAnsi="Times New Roman" w:cs="Times New Roman"/>
          <w:sz w:val="26"/>
          <w:szCs w:val="26"/>
        </w:rPr>
        <w:t xml:space="preserve"> тыс. рублей)</w:t>
      </w:r>
      <w:r w:rsidR="00E25DEB" w:rsidRPr="00725DB3">
        <w:rPr>
          <w:rFonts w:ascii="Times New Roman" w:hAnsi="Times New Roman" w:cs="Times New Roman"/>
          <w:sz w:val="26"/>
          <w:szCs w:val="26"/>
        </w:rPr>
        <w:t xml:space="preserve"> в общих ра</w:t>
      </w:r>
      <w:r w:rsidR="00E25DEB">
        <w:rPr>
          <w:rFonts w:ascii="Times New Roman" w:hAnsi="Times New Roman" w:cs="Times New Roman"/>
          <w:sz w:val="26"/>
          <w:szCs w:val="26"/>
        </w:rPr>
        <w:t>схо</w:t>
      </w:r>
      <w:r w:rsidR="00D259AF">
        <w:rPr>
          <w:rFonts w:ascii="Times New Roman" w:hAnsi="Times New Roman" w:cs="Times New Roman"/>
          <w:sz w:val="26"/>
          <w:szCs w:val="26"/>
        </w:rPr>
        <w:t xml:space="preserve">дах, профинансированы на </w:t>
      </w:r>
      <w:r w:rsidR="00A46EEC">
        <w:rPr>
          <w:rFonts w:ascii="Times New Roman" w:hAnsi="Times New Roman" w:cs="Times New Roman"/>
          <w:sz w:val="26"/>
          <w:szCs w:val="26"/>
        </w:rPr>
        <w:t>21,9</w:t>
      </w:r>
      <w:r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E25DEB" w:rsidRDefault="009B0ED4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7B0AB4" w:rsidRPr="00860F04">
        <w:rPr>
          <w:rFonts w:ascii="Times New Roman" w:hAnsi="Times New Roman" w:cs="Times New Roman"/>
          <w:b/>
          <w:sz w:val="26"/>
          <w:szCs w:val="26"/>
        </w:rPr>
        <w:t>Р</w:t>
      </w:r>
      <w:r w:rsidR="007B6E9F" w:rsidRPr="00860F04">
        <w:rPr>
          <w:rFonts w:ascii="Times New Roman" w:hAnsi="Times New Roman" w:cs="Times New Roman"/>
          <w:b/>
          <w:sz w:val="26"/>
          <w:szCs w:val="26"/>
        </w:rPr>
        <w:t>асходы по разделу</w:t>
      </w:r>
      <w:r w:rsidR="007B6E9F">
        <w:rPr>
          <w:rFonts w:ascii="Times New Roman" w:hAnsi="Times New Roman" w:cs="Times New Roman"/>
          <w:sz w:val="26"/>
          <w:szCs w:val="26"/>
        </w:rPr>
        <w:t xml:space="preserve"> </w:t>
      </w:r>
      <w:r w:rsidR="007B6E9F" w:rsidRPr="00574AC7">
        <w:rPr>
          <w:rFonts w:ascii="Times New Roman" w:hAnsi="Times New Roman" w:cs="Times New Roman"/>
          <w:b/>
          <w:sz w:val="26"/>
          <w:szCs w:val="26"/>
        </w:rPr>
        <w:t>«Физическая культура и спорт»</w:t>
      </w:r>
      <w:r w:rsidR="009950FF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820A27">
        <w:rPr>
          <w:rFonts w:ascii="Times New Roman" w:hAnsi="Times New Roman" w:cs="Times New Roman"/>
          <w:sz w:val="26"/>
          <w:szCs w:val="26"/>
        </w:rPr>
        <w:t>2,0</w:t>
      </w:r>
      <w:r w:rsidR="005A3832">
        <w:rPr>
          <w:rFonts w:ascii="Times New Roman" w:hAnsi="Times New Roman" w:cs="Times New Roman"/>
          <w:sz w:val="26"/>
          <w:szCs w:val="26"/>
        </w:rPr>
        <w:t xml:space="preserve"> %</w:t>
      </w:r>
      <w:r w:rsidR="00D259AF">
        <w:rPr>
          <w:rFonts w:ascii="Times New Roman" w:hAnsi="Times New Roman" w:cs="Times New Roman"/>
          <w:sz w:val="26"/>
          <w:szCs w:val="26"/>
        </w:rPr>
        <w:t xml:space="preserve"> или </w:t>
      </w:r>
      <w:r w:rsidR="00820A27">
        <w:rPr>
          <w:rFonts w:ascii="Times New Roman" w:hAnsi="Times New Roman" w:cs="Times New Roman"/>
          <w:sz w:val="26"/>
          <w:szCs w:val="26"/>
        </w:rPr>
        <w:t>2503,1</w:t>
      </w:r>
      <w:r w:rsidR="00D259AF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5A3832">
        <w:rPr>
          <w:rFonts w:ascii="Times New Roman" w:hAnsi="Times New Roman" w:cs="Times New Roman"/>
          <w:sz w:val="26"/>
          <w:szCs w:val="26"/>
        </w:rPr>
        <w:t xml:space="preserve"> (</w:t>
      </w:r>
      <w:r w:rsidR="00D259AF">
        <w:rPr>
          <w:rFonts w:ascii="Times New Roman" w:hAnsi="Times New Roman" w:cs="Times New Roman"/>
          <w:sz w:val="26"/>
          <w:szCs w:val="26"/>
        </w:rPr>
        <w:t>20</w:t>
      </w:r>
      <w:r w:rsidR="00A46EEC">
        <w:rPr>
          <w:rFonts w:ascii="Times New Roman" w:hAnsi="Times New Roman" w:cs="Times New Roman"/>
          <w:sz w:val="26"/>
          <w:szCs w:val="26"/>
        </w:rPr>
        <w:t>2</w:t>
      </w:r>
      <w:r w:rsidR="00820A27">
        <w:rPr>
          <w:rFonts w:ascii="Times New Roman" w:hAnsi="Times New Roman" w:cs="Times New Roman"/>
          <w:sz w:val="26"/>
          <w:szCs w:val="26"/>
        </w:rPr>
        <w:t>1</w:t>
      </w:r>
      <w:r w:rsidR="00D259AF">
        <w:rPr>
          <w:rFonts w:ascii="Times New Roman" w:hAnsi="Times New Roman" w:cs="Times New Roman"/>
          <w:sz w:val="26"/>
          <w:szCs w:val="26"/>
        </w:rPr>
        <w:t xml:space="preserve"> год </w:t>
      </w:r>
      <w:r w:rsidR="00A46EEC">
        <w:rPr>
          <w:rFonts w:ascii="Times New Roman" w:hAnsi="Times New Roman" w:cs="Times New Roman"/>
          <w:sz w:val="26"/>
          <w:szCs w:val="26"/>
        </w:rPr>
        <w:t>–</w:t>
      </w:r>
      <w:r w:rsidR="00D259AF">
        <w:rPr>
          <w:rFonts w:ascii="Times New Roman" w:hAnsi="Times New Roman" w:cs="Times New Roman"/>
          <w:sz w:val="26"/>
          <w:szCs w:val="26"/>
        </w:rPr>
        <w:t xml:space="preserve"> </w:t>
      </w:r>
      <w:r w:rsidR="00820A27">
        <w:rPr>
          <w:rFonts w:ascii="Times New Roman" w:hAnsi="Times New Roman" w:cs="Times New Roman"/>
          <w:sz w:val="26"/>
          <w:szCs w:val="26"/>
        </w:rPr>
        <w:t>2000,4</w:t>
      </w:r>
      <w:r w:rsidR="007B6E9F">
        <w:rPr>
          <w:rFonts w:ascii="Times New Roman" w:hAnsi="Times New Roman" w:cs="Times New Roman"/>
          <w:sz w:val="26"/>
          <w:szCs w:val="26"/>
        </w:rPr>
        <w:t xml:space="preserve"> тыс. рублей) в общих ра</w:t>
      </w:r>
      <w:r w:rsidR="00E25DEB">
        <w:rPr>
          <w:rFonts w:ascii="Times New Roman" w:hAnsi="Times New Roman" w:cs="Times New Roman"/>
          <w:sz w:val="26"/>
          <w:szCs w:val="26"/>
        </w:rPr>
        <w:t>схо</w:t>
      </w:r>
      <w:r w:rsidR="007B0AB4">
        <w:rPr>
          <w:rFonts w:ascii="Times New Roman" w:hAnsi="Times New Roman" w:cs="Times New Roman"/>
          <w:sz w:val="26"/>
          <w:szCs w:val="26"/>
        </w:rPr>
        <w:t xml:space="preserve">дах, профинансированы на </w:t>
      </w:r>
      <w:r w:rsidR="00820A27">
        <w:rPr>
          <w:rFonts w:ascii="Times New Roman" w:hAnsi="Times New Roman" w:cs="Times New Roman"/>
          <w:sz w:val="26"/>
          <w:szCs w:val="26"/>
        </w:rPr>
        <w:t>52,2</w:t>
      </w:r>
      <w:r w:rsidR="007B0AB4">
        <w:rPr>
          <w:rFonts w:ascii="Times New Roman" w:hAnsi="Times New Roman" w:cs="Times New Roman"/>
          <w:sz w:val="26"/>
          <w:szCs w:val="26"/>
        </w:rPr>
        <w:t xml:space="preserve"> %.</w:t>
      </w:r>
      <w:r w:rsidR="007B6E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106A" w:rsidRDefault="00512E6B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59AF">
        <w:rPr>
          <w:rFonts w:ascii="Times New Roman" w:hAnsi="Times New Roman" w:cs="Times New Roman"/>
          <w:b/>
          <w:sz w:val="26"/>
          <w:szCs w:val="26"/>
        </w:rPr>
        <w:t>Расходы по разделу</w:t>
      </w:r>
      <w:r w:rsidRPr="008371AE">
        <w:rPr>
          <w:rFonts w:ascii="Times New Roman" w:hAnsi="Times New Roman" w:cs="Times New Roman"/>
          <w:b/>
          <w:sz w:val="26"/>
          <w:szCs w:val="26"/>
        </w:rPr>
        <w:t xml:space="preserve"> «Жилищно-коммунальное хозяйство»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занимают </w:t>
      </w:r>
      <w:r w:rsidR="0028106A">
        <w:rPr>
          <w:rFonts w:ascii="Times New Roman" w:hAnsi="Times New Roman" w:cs="Times New Roman"/>
          <w:sz w:val="26"/>
          <w:szCs w:val="26"/>
        </w:rPr>
        <w:t>0,7</w:t>
      </w:r>
      <w:r w:rsidRPr="00EA5E78">
        <w:rPr>
          <w:rFonts w:ascii="Times New Roman" w:hAnsi="Times New Roman" w:cs="Times New Roman"/>
          <w:sz w:val="26"/>
          <w:szCs w:val="26"/>
        </w:rPr>
        <w:t xml:space="preserve">% или </w:t>
      </w:r>
      <w:r w:rsidR="0028106A">
        <w:rPr>
          <w:rFonts w:ascii="Times New Roman" w:hAnsi="Times New Roman" w:cs="Times New Roman"/>
          <w:sz w:val="26"/>
          <w:szCs w:val="26"/>
        </w:rPr>
        <w:t>926,2</w:t>
      </w:r>
      <w:r w:rsidRPr="00EA5E78">
        <w:rPr>
          <w:rFonts w:ascii="Times New Roman" w:hAnsi="Times New Roman" w:cs="Times New Roman"/>
          <w:sz w:val="26"/>
          <w:szCs w:val="26"/>
        </w:rPr>
        <w:t xml:space="preserve"> тыс. рублей (202</w:t>
      </w:r>
      <w:r w:rsidR="0028106A">
        <w:rPr>
          <w:rFonts w:ascii="Times New Roman" w:hAnsi="Times New Roman" w:cs="Times New Roman"/>
          <w:sz w:val="26"/>
          <w:szCs w:val="26"/>
        </w:rPr>
        <w:t>1</w:t>
      </w:r>
      <w:r w:rsidRPr="00EA5E78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28106A">
        <w:rPr>
          <w:rFonts w:ascii="Times New Roman" w:hAnsi="Times New Roman" w:cs="Times New Roman"/>
          <w:sz w:val="26"/>
          <w:szCs w:val="26"/>
        </w:rPr>
        <w:t>960,5</w:t>
      </w:r>
      <w:r w:rsidRPr="00EA5E78">
        <w:rPr>
          <w:rFonts w:ascii="Times New Roman" w:hAnsi="Times New Roman" w:cs="Times New Roman"/>
          <w:sz w:val="26"/>
          <w:szCs w:val="26"/>
        </w:rPr>
        <w:t xml:space="preserve"> тыс. рублей) в общих расходах,</w:t>
      </w:r>
      <w:r>
        <w:rPr>
          <w:rFonts w:ascii="Times New Roman" w:hAnsi="Times New Roman" w:cs="Times New Roman"/>
          <w:sz w:val="26"/>
          <w:szCs w:val="26"/>
        </w:rPr>
        <w:t xml:space="preserve"> профинансированы на </w:t>
      </w:r>
      <w:r w:rsidR="0028106A">
        <w:rPr>
          <w:rFonts w:ascii="Times New Roman" w:hAnsi="Times New Roman" w:cs="Times New Roman"/>
          <w:sz w:val="26"/>
          <w:szCs w:val="26"/>
        </w:rPr>
        <w:t>6,8</w:t>
      </w:r>
      <w:r>
        <w:rPr>
          <w:rFonts w:ascii="Times New Roman" w:hAnsi="Times New Roman" w:cs="Times New Roman"/>
          <w:sz w:val="26"/>
          <w:szCs w:val="26"/>
        </w:rPr>
        <w:t xml:space="preserve"> %;</w:t>
      </w:r>
      <w:r w:rsidRPr="00707B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том числе: </w:t>
      </w:r>
    </w:p>
    <w:p w:rsidR="00512E6B" w:rsidRDefault="0028106A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-510,0</w:t>
      </w:r>
      <w:r w:rsidR="00512E6B" w:rsidRPr="00FD7DF5">
        <w:rPr>
          <w:rFonts w:ascii="Times New Roman" w:hAnsi="Times New Roman" w:cs="Times New Roman"/>
          <w:sz w:val="26"/>
          <w:szCs w:val="26"/>
        </w:rPr>
        <w:t xml:space="preserve"> тыс. рублей – </w:t>
      </w:r>
      <w:r w:rsidR="00512E6B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="00512E6B" w:rsidRPr="00FD7DF5">
        <w:rPr>
          <w:rFonts w:ascii="Times New Roman" w:hAnsi="Times New Roman" w:cs="Times New Roman"/>
          <w:sz w:val="26"/>
          <w:szCs w:val="26"/>
        </w:rPr>
        <w:t>МУП «</w:t>
      </w:r>
      <w:proofErr w:type="spellStart"/>
      <w:r w:rsidR="00512E6B" w:rsidRPr="00FD7DF5">
        <w:rPr>
          <w:rFonts w:ascii="Times New Roman" w:hAnsi="Times New Roman" w:cs="Times New Roman"/>
          <w:sz w:val="26"/>
          <w:szCs w:val="26"/>
        </w:rPr>
        <w:t>Красноетеплоэнерго</w:t>
      </w:r>
      <w:proofErr w:type="spellEnd"/>
      <w:r w:rsidR="00512E6B" w:rsidRPr="00FD7DF5">
        <w:rPr>
          <w:rFonts w:ascii="Times New Roman" w:hAnsi="Times New Roman" w:cs="Times New Roman"/>
          <w:sz w:val="26"/>
          <w:szCs w:val="26"/>
        </w:rPr>
        <w:t>» на возмещение затрат в связи с оказанием услуг холодного водоснабжения и водоотведения объектов жилищного фонда и учреждений бюджетной сферы на территории Красно</w:t>
      </w:r>
      <w:r w:rsidR="00512E6B">
        <w:rPr>
          <w:rFonts w:ascii="Times New Roman" w:hAnsi="Times New Roman" w:cs="Times New Roman"/>
          <w:sz w:val="26"/>
          <w:szCs w:val="26"/>
        </w:rPr>
        <w:t>сельского муниципального района;</w:t>
      </w:r>
    </w:p>
    <w:p w:rsidR="00512E6B" w:rsidRDefault="0028106A" w:rsidP="00F42818">
      <w:pPr>
        <w:spacing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-416,2</w:t>
      </w:r>
      <w:r w:rsidR="00512E6B">
        <w:rPr>
          <w:rFonts w:ascii="Times New Roman" w:hAnsi="Times New Roman" w:cs="Times New Roman"/>
          <w:sz w:val="26"/>
          <w:szCs w:val="26"/>
        </w:rPr>
        <w:t xml:space="preserve"> тыс. рублей – межбюджетные трансферты на осуществление части полномочий по решению вопросов местного значения в части ремонта муниципального имущества системы холодного водоснабжения</w:t>
      </w:r>
      <w:r w:rsidR="00EA6BDA" w:rsidRPr="00EA6BDA">
        <w:rPr>
          <w:rFonts w:ascii="Times New Roman" w:hAnsi="Times New Roman" w:cs="Times New Roman"/>
          <w:sz w:val="26"/>
          <w:szCs w:val="26"/>
        </w:rPr>
        <w:t xml:space="preserve"> </w:t>
      </w:r>
      <w:r w:rsidR="00EA6BDA">
        <w:rPr>
          <w:rFonts w:ascii="Times New Roman" w:hAnsi="Times New Roman" w:cs="Times New Roman"/>
          <w:sz w:val="26"/>
          <w:szCs w:val="26"/>
        </w:rPr>
        <w:t>населения</w:t>
      </w:r>
      <w:r w:rsidR="00512E6B">
        <w:rPr>
          <w:rFonts w:ascii="Times New Roman" w:hAnsi="Times New Roman" w:cs="Times New Roman"/>
          <w:sz w:val="26"/>
          <w:szCs w:val="26"/>
        </w:rPr>
        <w:t xml:space="preserve"> и водоотведения. Данные расходы являются нецелевыми, так как муниципальное имущество – системы водоснабжения и водоотведения, переданы в хозяйственное ведение МУП «</w:t>
      </w:r>
      <w:proofErr w:type="spellStart"/>
      <w:r w:rsidR="00512E6B">
        <w:rPr>
          <w:rFonts w:ascii="Times New Roman" w:hAnsi="Times New Roman" w:cs="Times New Roman"/>
          <w:sz w:val="26"/>
          <w:szCs w:val="26"/>
        </w:rPr>
        <w:t>Красноетеплоэнерго</w:t>
      </w:r>
      <w:proofErr w:type="spellEnd"/>
      <w:r w:rsidR="00512E6B">
        <w:rPr>
          <w:rFonts w:ascii="Times New Roman" w:hAnsi="Times New Roman" w:cs="Times New Roman"/>
          <w:sz w:val="26"/>
          <w:szCs w:val="26"/>
        </w:rPr>
        <w:t>». В соответствии со статьями 210, 294 и 295 Гражданского кодекса муниципальное унитарное предприятие,</w:t>
      </w:r>
      <w:r w:rsidR="00512E6B" w:rsidRPr="00BB72C1">
        <w:t xml:space="preserve"> </w:t>
      </w:r>
      <w:r w:rsidR="00512E6B" w:rsidRPr="00BB72C1">
        <w:rPr>
          <w:rFonts w:ascii="Times New Roman" w:hAnsi="Times New Roman" w:cs="Times New Roman"/>
          <w:sz w:val="26"/>
          <w:szCs w:val="26"/>
        </w:rPr>
        <w:t>которому имущество принадлежит на праве хозяйственного ведения, владеет, пользуется и распоряжается этим имущес</w:t>
      </w:r>
      <w:r w:rsidR="00512E6B">
        <w:rPr>
          <w:rFonts w:ascii="Times New Roman" w:hAnsi="Times New Roman" w:cs="Times New Roman"/>
          <w:sz w:val="26"/>
          <w:szCs w:val="26"/>
        </w:rPr>
        <w:t>твом с учетом прав собственника, в том числе осуществляет расходы по содержанию данного имущества.</w:t>
      </w:r>
    </w:p>
    <w:p w:rsidR="00F42818" w:rsidRDefault="007B0AB4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0F04">
        <w:rPr>
          <w:rFonts w:ascii="Times New Roman" w:hAnsi="Times New Roman" w:cs="Times New Roman"/>
          <w:b/>
          <w:sz w:val="26"/>
          <w:szCs w:val="26"/>
        </w:rPr>
        <w:t>Р</w:t>
      </w:r>
      <w:r w:rsidR="00A36A25" w:rsidRPr="00860F04">
        <w:rPr>
          <w:rFonts w:ascii="Times New Roman" w:hAnsi="Times New Roman" w:cs="Times New Roman"/>
          <w:b/>
          <w:sz w:val="26"/>
          <w:szCs w:val="26"/>
        </w:rPr>
        <w:t>асходы по разделу</w:t>
      </w:r>
      <w:r w:rsidR="00A36A25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A36A25" w:rsidRPr="00725DB3">
        <w:rPr>
          <w:rFonts w:ascii="Times New Roman" w:hAnsi="Times New Roman" w:cs="Times New Roman"/>
          <w:b/>
          <w:sz w:val="26"/>
          <w:szCs w:val="26"/>
        </w:rPr>
        <w:t>«Социальная политика»</w:t>
      </w:r>
      <w:r w:rsidR="00A36A25" w:rsidRPr="00725DB3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820A27">
        <w:rPr>
          <w:rFonts w:ascii="Times New Roman" w:hAnsi="Times New Roman" w:cs="Times New Roman"/>
          <w:sz w:val="26"/>
          <w:szCs w:val="26"/>
        </w:rPr>
        <w:t>1,5</w:t>
      </w:r>
      <w:r w:rsidR="00E25DEB">
        <w:rPr>
          <w:rFonts w:ascii="Times New Roman" w:hAnsi="Times New Roman" w:cs="Times New Roman"/>
          <w:sz w:val="26"/>
          <w:szCs w:val="26"/>
        </w:rPr>
        <w:t xml:space="preserve">% </w:t>
      </w:r>
      <w:r w:rsidR="00D259AF">
        <w:rPr>
          <w:rFonts w:ascii="Times New Roman" w:hAnsi="Times New Roman" w:cs="Times New Roman"/>
          <w:sz w:val="26"/>
          <w:szCs w:val="26"/>
        </w:rPr>
        <w:t xml:space="preserve">или </w:t>
      </w:r>
      <w:r w:rsidR="00820A27">
        <w:rPr>
          <w:rFonts w:ascii="Times New Roman" w:hAnsi="Times New Roman" w:cs="Times New Roman"/>
          <w:sz w:val="26"/>
          <w:szCs w:val="26"/>
        </w:rPr>
        <w:t>1930,6</w:t>
      </w:r>
      <w:r w:rsidR="00D259AF">
        <w:rPr>
          <w:rFonts w:ascii="Times New Roman" w:hAnsi="Times New Roman" w:cs="Times New Roman"/>
          <w:sz w:val="26"/>
          <w:szCs w:val="26"/>
        </w:rPr>
        <w:t xml:space="preserve"> тыс. рублей </w:t>
      </w:r>
      <w:r w:rsidR="00E25DEB">
        <w:rPr>
          <w:rFonts w:ascii="Times New Roman" w:hAnsi="Times New Roman" w:cs="Times New Roman"/>
          <w:sz w:val="26"/>
          <w:szCs w:val="26"/>
        </w:rPr>
        <w:t>(</w:t>
      </w:r>
      <w:r w:rsidR="00D259AF">
        <w:rPr>
          <w:rFonts w:ascii="Times New Roman" w:hAnsi="Times New Roman" w:cs="Times New Roman"/>
          <w:sz w:val="26"/>
          <w:szCs w:val="26"/>
        </w:rPr>
        <w:t>20</w:t>
      </w:r>
      <w:r w:rsidR="00A46EEC">
        <w:rPr>
          <w:rFonts w:ascii="Times New Roman" w:hAnsi="Times New Roman" w:cs="Times New Roman"/>
          <w:sz w:val="26"/>
          <w:szCs w:val="26"/>
        </w:rPr>
        <w:t>2</w:t>
      </w:r>
      <w:r w:rsidR="00820A27">
        <w:rPr>
          <w:rFonts w:ascii="Times New Roman" w:hAnsi="Times New Roman" w:cs="Times New Roman"/>
          <w:sz w:val="26"/>
          <w:szCs w:val="26"/>
        </w:rPr>
        <w:t>1</w:t>
      </w:r>
      <w:r w:rsidR="00D259AF">
        <w:rPr>
          <w:rFonts w:ascii="Times New Roman" w:hAnsi="Times New Roman" w:cs="Times New Roman"/>
          <w:sz w:val="26"/>
          <w:szCs w:val="26"/>
        </w:rPr>
        <w:t xml:space="preserve"> год </w:t>
      </w:r>
      <w:r w:rsidR="00A46EEC">
        <w:rPr>
          <w:rFonts w:ascii="Times New Roman" w:hAnsi="Times New Roman" w:cs="Times New Roman"/>
          <w:sz w:val="26"/>
          <w:szCs w:val="26"/>
        </w:rPr>
        <w:t>–</w:t>
      </w:r>
      <w:r w:rsidR="00D259AF">
        <w:rPr>
          <w:rFonts w:ascii="Times New Roman" w:hAnsi="Times New Roman" w:cs="Times New Roman"/>
          <w:sz w:val="26"/>
          <w:szCs w:val="26"/>
        </w:rPr>
        <w:t xml:space="preserve"> </w:t>
      </w:r>
      <w:r w:rsidR="00820A27">
        <w:rPr>
          <w:rFonts w:ascii="Times New Roman" w:hAnsi="Times New Roman" w:cs="Times New Roman"/>
          <w:sz w:val="26"/>
          <w:szCs w:val="26"/>
        </w:rPr>
        <w:t>783,3</w:t>
      </w:r>
      <w:r w:rsidR="007B6E9F">
        <w:rPr>
          <w:rFonts w:ascii="Times New Roman" w:hAnsi="Times New Roman" w:cs="Times New Roman"/>
          <w:sz w:val="26"/>
          <w:szCs w:val="26"/>
        </w:rPr>
        <w:t xml:space="preserve"> тыс. ру</w:t>
      </w:r>
      <w:r w:rsidR="00574AC7">
        <w:rPr>
          <w:rFonts w:ascii="Times New Roman" w:hAnsi="Times New Roman" w:cs="Times New Roman"/>
          <w:sz w:val="26"/>
          <w:szCs w:val="26"/>
        </w:rPr>
        <w:t>блей)</w:t>
      </w:r>
      <w:r w:rsidR="00984597" w:rsidRPr="00725DB3">
        <w:rPr>
          <w:rFonts w:ascii="Times New Roman" w:hAnsi="Times New Roman" w:cs="Times New Roman"/>
          <w:sz w:val="26"/>
          <w:szCs w:val="26"/>
        </w:rPr>
        <w:t xml:space="preserve"> в общих ра</w:t>
      </w:r>
      <w:r w:rsidR="00E25DEB">
        <w:rPr>
          <w:rFonts w:ascii="Times New Roman" w:hAnsi="Times New Roman" w:cs="Times New Roman"/>
          <w:sz w:val="26"/>
          <w:szCs w:val="26"/>
        </w:rPr>
        <w:t xml:space="preserve">сходах, профинансированы на </w:t>
      </w:r>
      <w:r w:rsidR="00820A27">
        <w:rPr>
          <w:rFonts w:ascii="Times New Roman" w:hAnsi="Times New Roman" w:cs="Times New Roman"/>
          <w:sz w:val="26"/>
          <w:szCs w:val="26"/>
        </w:rPr>
        <w:t>55,9</w:t>
      </w:r>
      <w:r w:rsidR="00E25DEB">
        <w:rPr>
          <w:rFonts w:ascii="Times New Roman" w:hAnsi="Times New Roman" w:cs="Times New Roman"/>
          <w:sz w:val="26"/>
          <w:szCs w:val="26"/>
        </w:rPr>
        <w:t xml:space="preserve"> %</w:t>
      </w:r>
      <w:r w:rsidR="00820A27">
        <w:rPr>
          <w:rFonts w:ascii="Times New Roman" w:hAnsi="Times New Roman" w:cs="Times New Roman"/>
          <w:sz w:val="26"/>
          <w:szCs w:val="26"/>
        </w:rPr>
        <w:t xml:space="preserve">, в том числе субсидии гражданам на приобретение жилья – 1201,7 тыс. </w:t>
      </w:r>
      <w:r w:rsidR="00820A27">
        <w:rPr>
          <w:rFonts w:ascii="Times New Roman" w:hAnsi="Times New Roman" w:cs="Times New Roman"/>
          <w:sz w:val="26"/>
          <w:szCs w:val="26"/>
        </w:rPr>
        <w:lastRenderedPageBreak/>
        <w:t>рублей.</w:t>
      </w:r>
    </w:p>
    <w:p w:rsidR="00E25DEB" w:rsidRDefault="00857FA6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22A8" w:rsidRPr="00E4353D" w:rsidRDefault="009738E8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4353D">
        <w:rPr>
          <w:rFonts w:ascii="Times New Roman" w:hAnsi="Times New Roman" w:cs="Times New Roman"/>
          <w:sz w:val="26"/>
          <w:szCs w:val="26"/>
        </w:rPr>
        <w:t xml:space="preserve">На финансирование </w:t>
      </w:r>
      <w:r w:rsidR="000444C4" w:rsidRPr="00E4353D">
        <w:rPr>
          <w:rFonts w:ascii="Times New Roman" w:hAnsi="Times New Roman" w:cs="Times New Roman"/>
          <w:sz w:val="26"/>
          <w:szCs w:val="26"/>
        </w:rPr>
        <w:t xml:space="preserve">первоочередных расходов </w:t>
      </w:r>
      <w:r w:rsidR="007122A8" w:rsidRPr="00E4353D">
        <w:rPr>
          <w:rFonts w:ascii="Times New Roman" w:hAnsi="Times New Roman" w:cs="Times New Roman"/>
          <w:sz w:val="26"/>
          <w:szCs w:val="26"/>
        </w:rPr>
        <w:t xml:space="preserve">бюджета муниципального района направлено: </w:t>
      </w:r>
    </w:p>
    <w:p w:rsidR="007122A8" w:rsidRPr="00E4353D" w:rsidRDefault="007122A8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4353D">
        <w:rPr>
          <w:rFonts w:ascii="Times New Roman" w:hAnsi="Times New Roman" w:cs="Times New Roman"/>
          <w:sz w:val="26"/>
          <w:szCs w:val="26"/>
        </w:rPr>
        <w:t>-</w:t>
      </w:r>
      <w:r w:rsidR="009738E8" w:rsidRPr="00E4353D">
        <w:rPr>
          <w:rFonts w:ascii="Times New Roman" w:hAnsi="Times New Roman" w:cs="Times New Roman"/>
          <w:sz w:val="26"/>
          <w:szCs w:val="26"/>
        </w:rPr>
        <w:t>зар</w:t>
      </w:r>
      <w:r w:rsidR="00492465" w:rsidRPr="00E4353D">
        <w:rPr>
          <w:rFonts w:ascii="Times New Roman" w:hAnsi="Times New Roman" w:cs="Times New Roman"/>
          <w:sz w:val="26"/>
          <w:szCs w:val="26"/>
        </w:rPr>
        <w:t xml:space="preserve">аботная </w:t>
      </w:r>
      <w:r w:rsidR="009738E8" w:rsidRPr="00E4353D">
        <w:rPr>
          <w:rFonts w:ascii="Times New Roman" w:hAnsi="Times New Roman" w:cs="Times New Roman"/>
          <w:sz w:val="26"/>
          <w:szCs w:val="26"/>
        </w:rPr>
        <w:t>плата с начислениями</w:t>
      </w:r>
      <w:r w:rsidR="000444C4" w:rsidRPr="00E4353D">
        <w:rPr>
          <w:rFonts w:ascii="Times New Roman" w:hAnsi="Times New Roman" w:cs="Times New Roman"/>
          <w:sz w:val="26"/>
          <w:szCs w:val="26"/>
        </w:rPr>
        <w:t xml:space="preserve"> -  </w:t>
      </w:r>
      <w:r w:rsidR="005A7EDE" w:rsidRPr="00E4353D">
        <w:rPr>
          <w:rFonts w:ascii="Times New Roman" w:hAnsi="Times New Roman" w:cs="Times New Roman"/>
          <w:sz w:val="26"/>
          <w:szCs w:val="26"/>
        </w:rPr>
        <w:t>15231,0</w:t>
      </w:r>
      <w:r w:rsidR="00860F04" w:rsidRPr="00E4353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5A7EDE" w:rsidRPr="00E4353D">
        <w:rPr>
          <w:rFonts w:ascii="Times New Roman" w:hAnsi="Times New Roman" w:cs="Times New Roman"/>
          <w:sz w:val="26"/>
          <w:szCs w:val="26"/>
        </w:rPr>
        <w:t>12,0</w:t>
      </w:r>
      <w:r w:rsidR="00E4353D" w:rsidRPr="00E4353D">
        <w:rPr>
          <w:rFonts w:ascii="Times New Roman" w:hAnsi="Times New Roman" w:cs="Times New Roman"/>
          <w:sz w:val="26"/>
          <w:szCs w:val="26"/>
        </w:rPr>
        <w:t xml:space="preserve"> </w:t>
      </w:r>
      <w:r w:rsidR="00860F04" w:rsidRPr="00E4353D">
        <w:rPr>
          <w:rFonts w:ascii="Times New Roman" w:hAnsi="Times New Roman" w:cs="Times New Roman"/>
          <w:sz w:val="26"/>
          <w:szCs w:val="26"/>
        </w:rPr>
        <w:t>% (20</w:t>
      </w:r>
      <w:r w:rsidR="00A46EEC" w:rsidRPr="00E4353D">
        <w:rPr>
          <w:rFonts w:ascii="Times New Roman" w:hAnsi="Times New Roman" w:cs="Times New Roman"/>
          <w:sz w:val="26"/>
          <w:szCs w:val="26"/>
        </w:rPr>
        <w:t>2</w:t>
      </w:r>
      <w:r w:rsidR="005A7EDE" w:rsidRPr="00E4353D">
        <w:rPr>
          <w:rFonts w:ascii="Times New Roman" w:hAnsi="Times New Roman" w:cs="Times New Roman"/>
          <w:sz w:val="26"/>
          <w:szCs w:val="26"/>
        </w:rPr>
        <w:t>1</w:t>
      </w:r>
      <w:r w:rsidR="00860F04" w:rsidRPr="00E4353D">
        <w:rPr>
          <w:rFonts w:ascii="Times New Roman" w:hAnsi="Times New Roman" w:cs="Times New Roman"/>
          <w:sz w:val="26"/>
          <w:szCs w:val="26"/>
        </w:rPr>
        <w:t xml:space="preserve"> год </w:t>
      </w:r>
      <w:r w:rsidR="00A46EEC" w:rsidRPr="00E4353D">
        <w:rPr>
          <w:rFonts w:ascii="Times New Roman" w:hAnsi="Times New Roman" w:cs="Times New Roman"/>
          <w:sz w:val="26"/>
          <w:szCs w:val="26"/>
        </w:rPr>
        <w:t>–</w:t>
      </w:r>
      <w:r w:rsidR="00860F04" w:rsidRPr="00E4353D">
        <w:rPr>
          <w:rFonts w:ascii="Times New Roman" w:hAnsi="Times New Roman" w:cs="Times New Roman"/>
          <w:sz w:val="26"/>
          <w:szCs w:val="26"/>
        </w:rPr>
        <w:t xml:space="preserve"> </w:t>
      </w:r>
      <w:r w:rsidR="005A7EDE" w:rsidRPr="00E4353D">
        <w:rPr>
          <w:rFonts w:ascii="Times New Roman" w:hAnsi="Times New Roman" w:cs="Times New Roman"/>
          <w:sz w:val="26"/>
          <w:szCs w:val="26"/>
        </w:rPr>
        <w:t>49498,0</w:t>
      </w:r>
      <w:r w:rsidR="000444C4" w:rsidRPr="00E4353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5A7EDE" w:rsidRPr="00E4353D">
        <w:rPr>
          <w:rFonts w:ascii="Times New Roman" w:hAnsi="Times New Roman" w:cs="Times New Roman"/>
          <w:sz w:val="26"/>
          <w:szCs w:val="26"/>
        </w:rPr>
        <w:t>42,4</w:t>
      </w:r>
      <w:r w:rsidR="000444C4" w:rsidRPr="00E4353D">
        <w:rPr>
          <w:rFonts w:ascii="Times New Roman" w:hAnsi="Times New Roman" w:cs="Times New Roman"/>
          <w:sz w:val="26"/>
          <w:szCs w:val="26"/>
        </w:rPr>
        <w:t xml:space="preserve"> </w:t>
      </w:r>
      <w:r w:rsidRPr="00E4353D">
        <w:rPr>
          <w:rFonts w:ascii="Times New Roman" w:hAnsi="Times New Roman" w:cs="Times New Roman"/>
          <w:sz w:val="26"/>
          <w:szCs w:val="26"/>
        </w:rPr>
        <w:t>%</w:t>
      </w:r>
      <w:r w:rsidR="00860F04" w:rsidRPr="00E4353D">
        <w:rPr>
          <w:rFonts w:ascii="Times New Roman" w:hAnsi="Times New Roman" w:cs="Times New Roman"/>
          <w:sz w:val="26"/>
          <w:szCs w:val="26"/>
        </w:rPr>
        <w:t>)</w:t>
      </w:r>
      <w:r w:rsidRPr="00E4353D">
        <w:rPr>
          <w:rFonts w:ascii="Times New Roman" w:hAnsi="Times New Roman" w:cs="Times New Roman"/>
          <w:sz w:val="26"/>
          <w:szCs w:val="26"/>
        </w:rPr>
        <w:t xml:space="preserve"> от общих расходов бюджета; </w:t>
      </w:r>
    </w:p>
    <w:p w:rsidR="007122A8" w:rsidRPr="00E4353D" w:rsidRDefault="007122A8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4353D">
        <w:rPr>
          <w:rFonts w:ascii="Times New Roman" w:hAnsi="Times New Roman" w:cs="Times New Roman"/>
          <w:sz w:val="26"/>
          <w:szCs w:val="26"/>
        </w:rPr>
        <w:t xml:space="preserve">-расходы по обслуживанию </w:t>
      </w:r>
      <w:r w:rsidR="000444C4" w:rsidRPr="00E4353D">
        <w:rPr>
          <w:rFonts w:ascii="Times New Roman" w:hAnsi="Times New Roman" w:cs="Times New Roman"/>
          <w:sz w:val="26"/>
          <w:szCs w:val="26"/>
        </w:rPr>
        <w:t xml:space="preserve">муниципального долга – </w:t>
      </w:r>
      <w:r w:rsidR="00E4353D" w:rsidRPr="00E4353D">
        <w:rPr>
          <w:rFonts w:ascii="Times New Roman" w:hAnsi="Times New Roman" w:cs="Times New Roman"/>
          <w:sz w:val="26"/>
          <w:szCs w:val="26"/>
        </w:rPr>
        <w:t>2109,0</w:t>
      </w:r>
      <w:r w:rsidR="00860F04" w:rsidRPr="00E4353D">
        <w:rPr>
          <w:rFonts w:ascii="Times New Roman" w:hAnsi="Times New Roman" w:cs="Times New Roman"/>
          <w:sz w:val="26"/>
          <w:szCs w:val="26"/>
        </w:rPr>
        <w:t xml:space="preserve"> тыс. рублей или 2,</w:t>
      </w:r>
      <w:r w:rsidR="00E4353D" w:rsidRPr="00E4353D">
        <w:rPr>
          <w:rFonts w:ascii="Times New Roman" w:hAnsi="Times New Roman" w:cs="Times New Roman"/>
          <w:sz w:val="26"/>
          <w:szCs w:val="26"/>
        </w:rPr>
        <w:t>0</w:t>
      </w:r>
      <w:r w:rsidR="00860F04" w:rsidRPr="00E4353D">
        <w:rPr>
          <w:rFonts w:ascii="Times New Roman" w:hAnsi="Times New Roman" w:cs="Times New Roman"/>
          <w:sz w:val="26"/>
          <w:szCs w:val="26"/>
        </w:rPr>
        <w:t>% (20</w:t>
      </w:r>
      <w:r w:rsidR="004D500D" w:rsidRPr="00E4353D">
        <w:rPr>
          <w:rFonts w:ascii="Times New Roman" w:hAnsi="Times New Roman" w:cs="Times New Roman"/>
          <w:sz w:val="26"/>
          <w:szCs w:val="26"/>
        </w:rPr>
        <w:t>2</w:t>
      </w:r>
      <w:r w:rsidR="005A7EDE" w:rsidRPr="00E4353D">
        <w:rPr>
          <w:rFonts w:ascii="Times New Roman" w:hAnsi="Times New Roman" w:cs="Times New Roman"/>
          <w:sz w:val="26"/>
          <w:szCs w:val="26"/>
        </w:rPr>
        <w:t>1</w:t>
      </w:r>
      <w:r w:rsidR="00860F04" w:rsidRPr="00E4353D">
        <w:rPr>
          <w:rFonts w:ascii="Times New Roman" w:hAnsi="Times New Roman" w:cs="Times New Roman"/>
          <w:sz w:val="26"/>
          <w:szCs w:val="26"/>
        </w:rPr>
        <w:t xml:space="preserve"> год </w:t>
      </w:r>
      <w:r w:rsidR="004D500D" w:rsidRPr="00E4353D">
        <w:rPr>
          <w:rFonts w:ascii="Times New Roman" w:hAnsi="Times New Roman" w:cs="Times New Roman"/>
          <w:sz w:val="26"/>
          <w:szCs w:val="26"/>
        </w:rPr>
        <w:t>–</w:t>
      </w:r>
      <w:r w:rsidR="00860F04" w:rsidRPr="00E4353D">
        <w:rPr>
          <w:rFonts w:ascii="Times New Roman" w:hAnsi="Times New Roman" w:cs="Times New Roman"/>
          <w:sz w:val="26"/>
          <w:szCs w:val="26"/>
        </w:rPr>
        <w:t xml:space="preserve"> </w:t>
      </w:r>
      <w:r w:rsidR="005A7EDE" w:rsidRPr="00E4353D">
        <w:rPr>
          <w:rFonts w:ascii="Times New Roman" w:hAnsi="Times New Roman" w:cs="Times New Roman"/>
          <w:sz w:val="26"/>
          <w:szCs w:val="26"/>
        </w:rPr>
        <w:t>2585,0</w:t>
      </w:r>
      <w:r w:rsidR="000444C4" w:rsidRPr="00E4353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4D500D" w:rsidRPr="00E4353D">
        <w:rPr>
          <w:rFonts w:ascii="Times New Roman" w:hAnsi="Times New Roman" w:cs="Times New Roman"/>
          <w:sz w:val="26"/>
          <w:szCs w:val="26"/>
        </w:rPr>
        <w:t>2,</w:t>
      </w:r>
      <w:r w:rsidR="005A7EDE" w:rsidRPr="00E4353D">
        <w:rPr>
          <w:rFonts w:ascii="Times New Roman" w:hAnsi="Times New Roman" w:cs="Times New Roman"/>
          <w:sz w:val="26"/>
          <w:szCs w:val="26"/>
        </w:rPr>
        <w:t>2</w:t>
      </w:r>
      <w:r w:rsidRPr="00E4353D">
        <w:rPr>
          <w:rFonts w:ascii="Times New Roman" w:hAnsi="Times New Roman" w:cs="Times New Roman"/>
          <w:sz w:val="26"/>
          <w:szCs w:val="26"/>
        </w:rPr>
        <w:t>%</w:t>
      </w:r>
      <w:r w:rsidR="007C06E2" w:rsidRPr="00E4353D">
        <w:rPr>
          <w:rFonts w:ascii="Times New Roman" w:hAnsi="Times New Roman" w:cs="Times New Roman"/>
          <w:sz w:val="26"/>
          <w:szCs w:val="26"/>
        </w:rPr>
        <w:t>)</w:t>
      </w:r>
      <w:r w:rsidRPr="00E4353D">
        <w:rPr>
          <w:rFonts w:ascii="Times New Roman" w:hAnsi="Times New Roman" w:cs="Times New Roman"/>
          <w:sz w:val="26"/>
          <w:szCs w:val="26"/>
        </w:rPr>
        <w:t>;</w:t>
      </w:r>
    </w:p>
    <w:p w:rsidR="007122A8" w:rsidRPr="00E4353D" w:rsidRDefault="007122A8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4353D">
        <w:rPr>
          <w:rFonts w:ascii="Times New Roman" w:hAnsi="Times New Roman" w:cs="Times New Roman"/>
          <w:sz w:val="26"/>
          <w:szCs w:val="26"/>
        </w:rPr>
        <w:t>-расходы на</w:t>
      </w:r>
      <w:r w:rsidR="009738E8" w:rsidRPr="00E4353D">
        <w:rPr>
          <w:rFonts w:ascii="Times New Roman" w:hAnsi="Times New Roman" w:cs="Times New Roman"/>
          <w:sz w:val="26"/>
          <w:szCs w:val="26"/>
        </w:rPr>
        <w:t xml:space="preserve"> </w:t>
      </w:r>
      <w:r w:rsidR="00F14FBE" w:rsidRPr="00E4353D">
        <w:rPr>
          <w:rFonts w:ascii="Times New Roman" w:hAnsi="Times New Roman" w:cs="Times New Roman"/>
          <w:sz w:val="26"/>
          <w:szCs w:val="26"/>
        </w:rPr>
        <w:t>топливно-энергетические ресурс</w:t>
      </w:r>
      <w:r w:rsidRPr="00E4353D">
        <w:rPr>
          <w:rFonts w:ascii="Times New Roman" w:hAnsi="Times New Roman" w:cs="Times New Roman"/>
          <w:sz w:val="26"/>
          <w:szCs w:val="26"/>
        </w:rPr>
        <w:t xml:space="preserve">ы, ГСМ </w:t>
      </w:r>
      <w:r w:rsidR="005F0AFB" w:rsidRPr="00E4353D">
        <w:rPr>
          <w:rFonts w:ascii="Times New Roman" w:hAnsi="Times New Roman" w:cs="Times New Roman"/>
          <w:sz w:val="26"/>
          <w:szCs w:val="26"/>
        </w:rPr>
        <w:t>–</w:t>
      </w:r>
      <w:r w:rsidRPr="00E4353D">
        <w:rPr>
          <w:rFonts w:ascii="Times New Roman" w:hAnsi="Times New Roman" w:cs="Times New Roman"/>
          <w:sz w:val="26"/>
          <w:szCs w:val="26"/>
        </w:rPr>
        <w:t xml:space="preserve"> </w:t>
      </w:r>
      <w:r w:rsidR="00E4353D" w:rsidRPr="00E4353D">
        <w:rPr>
          <w:rFonts w:ascii="Times New Roman" w:hAnsi="Times New Roman" w:cs="Times New Roman"/>
          <w:sz w:val="26"/>
          <w:szCs w:val="26"/>
        </w:rPr>
        <w:t>2498,0</w:t>
      </w:r>
      <w:r w:rsidR="007C06E2" w:rsidRPr="00E4353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E4353D" w:rsidRPr="00E4353D">
        <w:rPr>
          <w:rFonts w:ascii="Times New Roman" w:hAnsi="Times New Roman" w:cs="Times New Roman"/>
          <w:sz w:val="26"/>
          <w:szCs w:val="26"/>
        </w:rPr>
        <w:t>2,0</w:t>
      </w:r>
      <w:r w:rsidR="007C06E2" w:rsidRPr="00E4353D">
        <w:rPr>
          <w:rFonts w:ascii="Times New Roman" w:hAnsi="Times New Roman" w:cs="Times New Roman"/>
          <w:sz w:val="26"/>
          <w:szCs w:val="26"/>
        </w:rPr>
        <w:t xml:space="preserve"> % (20</w:t>
      </w:r>
      <w:r w:rsidR="004D500D" w:rsidRPr="00E4353D">
        <w:rPr>
          <w:rFonts w:ascii="Times New Roman" w:hAnsi="Times New Roman" w:cs="Times New Roman"/>
          <w:sz w:val="26"/>
          <w:szCs w:val="26"/>
        </w:rPr>
        <w:t>2</w:t>
      </w:r>
      <w:r w:rsidR="005A7EDE" w:rsidRPr="00E4353D">
        <w:rPr>
          <w:rFonts w:ascii="Times New Roman" w:hAnsi="Times New Roman" w:cs="Times New Roman"/>
          <w:sz w:val="26"/>
          <w:szCs w:val="26"/>
        </w:rPr>
        <w:t>1</w:t>
      </w:r>
      <w:r w:rsidR="007C06E2" w:rsidRPr="00E4353D">
        <w:rPr>
          <w:rFonts w:ascii="Times New Roman" w:hAnsi="Times New Roman" w:cs="Times New Roman"/>
          <w:sz w:val="26"/>
          <w:szCs w:val="26"/>
        </w:rPr>
        <w:t xml:space="preserve"> год </w:t>
      </w:r>
      <w:r w:rsidR="004D500D" w:rsidRPr="00E4353D">
        <w:rPr>
          <w:rFonts w:ascii="Times New Roman" w:hAnsi="Times New Roman" w:cs="Times New Roman"/>
          <w:sz w:val="26"/>
          <w:szCs w:val="26"/>
        </w:rPr>
        <w:t>–</w:t>
      </w:r>
      <w:r w:rsidR="007C06E2" w:rsidRPr="00E4353D">
        <w:rPr>
          <w:rFonts w:ascii="Times New Roman" w:hAnsi="Times New Roman" w:cs="Times New Roman"/>
          <w:sz w:val="26"/>
          <w:szCs w:val="26"/>
        </w:rPr>
        <w:t xml:space="preserve"> </w:t>
      </w:r>
      <w:r w:rsidR="005A7EDE" w:rsidRPr="00E4353D">
        <w:rPr>
          <w:rFonts w:ascii="Times New Roman" w:hAnsi="Times New Roman" w:cs="Times New Roman"/>
          <w:sz w:val="26"/>
          <w:szCs w:val="26"/>
        </w:rPr>
        <w:t>5360,0</w:t>
      </w:r>
      <w:r w:rsidR="000444C4" w:rsidRPr="00E4353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5A7EDE" w:rsidRPr="00E4353D">
        <w:rPr>
          <w:rFonts w:ascii="Times New Roman" w:hAnsi="Times New Roman" w:cs="Times New Roman"/>
          <w:sz w:val="26"/>
          <w:szCs w:val="26"/>
        </w:rPr>
        <w:t>4,6</w:t>
      </w:r>
      <w:r w:rsidR="005F0AFB" w:rsidRPr="00E4353D">
        <w:rPr>
          <w:rFonts w:ascii="Times New Roman" w:hAnsi="Times New Roman" w:cs="Times New Roman"/>
          <w:sz w:val="26"/>
          <w:szCs w:val="26"/>
        </w:rPr>
        <w:t>%</w:t>
      </w:r>
      <w:r w:rsidR="007C06E2" w:rsidRPr="00E4353D">
        <w:rPr>
          <w:rFonts w:ascii="Times New Roman" w:hAnsi="Times New Roman" w:cs="Times New Roman"/>
          <w:sz w:val="26"/>
          <w:szCs w:val="26"/>
        </w:rPr>
        <w:t>)</w:t>
      </w:r>
      <w:r w:rsidR="005F0AFB" w:rsidRPr="00E4353D">
        <w:rPr>
          <w:rFonts w:ascii="Times New Roman" w:hAnsi="Times New Roman" w:cs="Times New Roman"/>
          <w:sz w:val="26"/>
          <w:szCs w:val="26"/>
        </w:rPr>
        <w:t>;</w:t>
      </w:r>
    </w:p>
    <w:p w:rsidR="007122A8" w:rsidRPr="00E4353D" w:rsidRDefault="007122A8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4353D">
        <w:rPr>
          <w:rFonts w:ascii="Times New Roman" w:hAnsi="Times New Roman" w:cs="Times New Roman"/>
          <w:sz w:val="26"/>
          <w:szCs w:val="26"/>
        </w:rPr>
        <w:t>-расходы, связанные с исполнением пуб</w:t>
      </w:r>
      <w:r w:rsidR="005F0AFB" w:rsidRPr="00E4353D">
        <w:rPr>
          <w:rFonts w:ascii="Times New Roman" w:hAnsi="Times New Roman" w:cs="Times New Roman"/>
          <w:sz w:val="26"/>
          <w:szCs w:val="26"/>
        </w:rPr>
        <w:t>личны</w:t>
      </w:r>
      <w:r w:rsidR="00D339A2" w:rsidRPr="00E4353D">
        <w:rPr>
          <w:rFonts w:ascii="Times New Roman" w:hAnsi="Times New Roman" w:cs="Times New Roman"/>
          <w:sz w:val="26"/>
          <w:szCs w:val="26"/>
        </w:rPr>
        <w:t>х нормативных обязате</w:t>
      </w:r>
      <w:r w:rsidR="000444C4" w:rsidRPr="00E4353D">
        <w:rPr>
          <w:rFonts w:ascii="Times New Roman" w:hAnsi="Times New Roman" w:cs="Times New Roman"/>
          <w:sz w:val="26"/>
          <w:szCs w:val="26"/>
        </w:rPr>
        <w:t xml:space="preserve">льств – </w:t>
      </w:r>
      <w:r w:rsidR="00E4353D" w:rsidRPr="00E4353D">
        <w:rPr>
          <w:rFonts w:ascii="Times New Roman" w:hAnsi="Times New Roman" w:cs="Times New Roman"/>
          <w:sz w:val="26"/>
          <w:szCs w:val="26"/>
        </w:rPr>
        <w:t>719</w:t>
      </w:r>
      <w:r w:rsidR="004D500D" w:rsidRPr="00E4353D">
        <w:rPr>
          <w:rFonts w:ascii="Times New Roman" w:hAnsi="Times New Roman" w:cs="Times New Roman"/>
          <w:sz w:val="26"/>
          <w:szCs w:val="26"/>
        </w:rPr>
        <w:t>,0</w:t>
      </w:r>
      <w:r w:rsidR="007C06E2" w:rsidRPr="00E4353D">
        <w:rPr>
          <w:rFonts w:ascii="Times New Roman" w:hAnsi="Times New Roman" w:cs="Times New Roman"/>
          <w:sz w:val="26"/>
          <w:szCs w:val="26"/>
        </w:rPr>
        <w:t xml:space="preserve"> тыс. рублей или 0,</w:t>
      </w:r>
      <w:r w:rsidR="004D500D" w:rsidRPr="00E4353D">
        <w:rPr>
          <w:rFonts w:ascii="Times New Roman" w:hAnsi="Times New Roman" w:cs="Times New Roman"/>
          <w:sz w:val="26"/>
          <w:szCs w:val="26"/>
        </w:rPr>
        <w:t>6</w:t>
      </w:r>
      <w:r w:rsidR="007C06E2" w:rsidRPr="00E4353D">
        <w:rPr>
          <w:rFonts w:ascii="Times New Roman" w:hAnsi="Times New Roman" w:cs="Times New Roman"/>
          <w:sz w:val="26"/>
          <w:szCs w:val="26"/>
        </w:rPr>
        <w:t>% (20</w:t>
      </w:r>
      <w:r w:rsidR="004D500D" w:rsidRPr="00E4353D">
        <w:rPr>
          <w:rFonts w:ascii="Times New Roman" w:hAnsi="Times New Roman" w:cs="Times New Roman"/>
          <w:sz w:val="26"/>
          <w:szCs w:val="26"/>
        </w:rPr>
        <w:t>2</w:t>
      </w:r>
      <w:r w:rsidR="005A7EDE" w:rsidRPr="00E4353D">
        <w:rPr>
          <w:rFonts w:ascii="Times New Roman" w:hAnsi="Times New Roman" w:cs="Times New Roman"/>
          <w:sz w:val="26"/>
          <w:szCs w:val="26"/>
        </w:rPr>
        <w:t>1</w:t>
      </w:r>
      <w:r w:rsidR="007C06E2" w:rsidRPr="00E4353D">
        <w:rPr>
          <w:rFonts w:ascii="Times New Roman" w:hAnsi="Times New Roman" w:cs="Times New Roman"/>
          <w:sz w:val="26"/>
          <w:szCs w:val="26"/>
        </w:rPr>
        <w:t xml:space="preserve"> год </w:t>
      </w:r>
      <w:r w:rsidR="004D500D" w:rsidRPr="00E4353D">
        <w:rPr>
          <w:rFonts w:ascii="Times New Roman" w:hAnsi="Times New Roman" w:cs="Times New Roman"/>
          <w:sz w:val="26"/>
          <w:szCs w:val="26"/>
        </w:rPr>
        <w:t>–</w:t>
      </w:r>
      <w:r w:rsidR="007C06E2" w:rsidRPr="00E4353D">
        <w:rPr>
          <w:rFonts w:ascii="Times New Roman" w:hAnsi="Times New Roman" w:cs="Times New Roman"/>
          <w:sz w:val="26"/>
          <w:szCs w:val="26"/>
        </w:rPr>
        <w:t xml:space="preserve"> </w:t>
      </w:r>
      <w:r w:rsidR="005A7EDE" w:rsidRPr="00E4353D">
        <w:rPr>
          <w:rFonts w:ascii="Times New Roman" w:hAnsi="Times New Roman" w:cs="Times New Roman"/>
          <w:sz w:val="26"/>
          <w:szCs w:val="26"/>
        </w:rPr>
        <w:t>728,0</w:t>
      </w:r>
      <w:r w:rsidR="005F0AFB" w:rsidRPr="00E4353D">
        <w:rPr>
          <w:rFonts w:ascii="Times New Roman" w:hAnsi="Times New Roman" w:cs="Times New Roman"/>
          <w:sz w:val="26"/>
          <w:szCs w:val="26"/>
        </w:rPr>
        <w:t xml:space="preserve"> ты</w:t>
      </w:r>
      <w:r w:rsidR="00D339A2" w:rsidRPr="00E4353D">
        <w:rPr>
          <w:rFonts w:ascii="Times New Roman" w:hAnsi="Times New Roman" w:cs="Times New Roman"/>
          <w:sz w:val="26"/>
          <w:szCs w:val="26"/>
        </w:rPr>
        <w:t xml:space="preserve">с. рублей или </w:t>
      </w:r>
      <w:r w:rsidR="004D500D" w:rsidRPr="00E4353D">
        <w:rPr>
          <w:rFonts w:ascii="Times New Roman" w:hAnsi="Times New Roman" w:cs="Times New Roman"/>
          <w:sz w:val="26"/>
          <w:szCs w:val="26"/>
        </w:rPr>
        <w:t>0,</w:t>
      </w:r>
      <w:r w:rsidR="005A7EDE" w:rsidRPr="00E4353D">
        <w:rPr>
          <w:rFonts w:ascii="Times New Roman" w:hAnsi="Times New Roman" w:cs="Times New Roman"/>
          <w:sz w:val="26"/>
          <w:szCs w:val="26"/>
        </w:rPr>
        <w:t>6</w:t>
      </w:r>
      <w:r w:rsidR="005F0AFB" w:rsidRPr="00E4353D">
        <w:rPr>
          <w:rFonts w:ascii="Times New Roman" w:hAnsi="Times New Roman" w:cs="Times New Roman"/>
          <w:sz w:val="26"/>
          <w:szCs w:val="26"/>
        </w:rPr>
        <w:t>%</w:t>
      </w:r>
      <w:r w:rsidR="007C06E2" w:rsidRPr="00E4353D">
        <w:rPr>
          <w:rFonts w:ascii="Times New Roman" w:hAnsi="Times New Roman" w:cs="Times New Roman"/>
          <w:sz w:val="26"/>
          <w:szCs w:val="26"/>
        </w:rPr>
        <w:t>)</w:t>
      </w:r>
      <w:r w:rsidR="005F0AFB" w:rsidRPr="00E4353D">
        <w:rPr>
          <w:rFonts w:ascii="Times New Roman" w:hAnsi="Times New Roman" w:cs="Times New Roman"/>
          <w:sz w:val="26"/>
          <w:szCs w:val="26"/>
        </w:rPr>
        <w:t>;</w:t>
      </w:r>
    </w:p>
    <w:p w:rsidR="00AF32B0" w:rsidRPr="00E4353D" w:rsidRDefault="007122A8" w:rsidP="00F42818">
      <w:pPr>
        <w:spacing w:line="264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E4353D">
        <w:rPr>
          <w:rFonts w:ascii="Times New Roman" w:hAnsi="Times New Roman" w:cs="Times New Roman"/>
          <w:sz w:val="26"/>
          <w:szCs w:val="26"/>
        </w:rPr>
        <w:t xml:space="preserve"> -межбюджетные трансферты бюджетам поселений</w:t>
      </w:r>
      <w:r w:rsidR="000444C4" w:rsidRPr="00E4353D">
        <w:rPr>
          <w:rFonts w:ascii="Times New Roman" w:hAnsi="Times New Roman" w:cs="Times New Roman"/>
          <w:sz w:val="26"/>
          <w:szCs w:val="26"/>
        </w:rPr>
        <w:t xml:space="preserve"> – </w:t>
      </w:r>
      <w:r w:rsidR="00E4353D" w:rsidRPr="00E4353D">
        <w:rPr>
          <w:rFonts w:ascii="Times New Roman" w:hAnsi="Times New Roman" w:cs="Times New Roman"/>
          <w:sz w:val="26"/>
          <w:szCs w:val="26"/>
        </w:rPr>
        <w:t>4906,0</w:t>
      </w:r>
      <w:r w:rsidR="005B7F66" w:rsidRPr="00E4353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4D500D" w:rsidRPr="00E4353D">
        <w:rPr>
          <w:rFonts w:ascii="Times New Roman" w:hAnsi="Times New Roman" w:cs="Times New Roman"/>
          <w:sz w:val="26"/>
          <w:szCs w:val="26"/>
        </w:rPr>
        <w:t>4,</w:t>
      </w:r>
      <w:r w:rsidR="00E4353D" w:rsidRPr="00E4353D">
        <w:rPr>
          <w:rFonts w:ascii="Times New Roman" w:hAnsi="Times New Roman" w:cs="Times New Roman"/>
          <w:sz w:val="26"/>
          <w:szCs w:val="26"/>
        </w:rPr>
        <w:t>0</w:t>
      </w:r>
      <w:r w:rsidR="005B7F66" w:rsidRPr="00E4353D">
        <w:rPr>
          <w:rFonts w:ascii="Times New Roman" w:hAnsi="Times New Roman" w:cs="Times New Roman"/>
          <w:sz w:val="26"/>
          <w:szCs w:val="26"/>
        </w:rPr>
        <w:t xml:space="preserve"> % (20</w:t>
      </w:r>
      <w:r w:rsidR="004D500D" w:rsidRPr="00E4353D">
        <w:rPr>
          <w:rFonts w:ascii="Times New Roman" w:hAnsi="Times New Roman" w:cs="Times New Roman"/>
          <w:sz w:val="26"/>
          <w:szCs w:val="26"/>
        </w:rPr>
        <w:t>2</w:t>
      </w:r>
      <w:r w:rsidR="005A7EDE" w:rsidRPr="00E4353D">
        <w:rPr>
          <w:rFonts w:ascii="Times New Roman" w:hAnsi="Times New Roman" w:cs="Times New Roman"/>
          <w:sz w:val="26"/>
          <w:szCs w:val="26"/>
        </w:rPr>
        <w:t>1</w:t>
      </w:r>
      <w:r w:rsidR="005B7F66" w:rsidRPr="00E4353D">
        <w:rPr>
          <w:rFonts w:ascii="Times New Roman" w:hAnsi="Times New Roman" w:cs="Times New Roman"/>
          <w:sz w:val="26"/>
          <w:szCs w:val="26"/>
        </w:rPr>
        <w:t xml:space="preserve"> год </w:t>
      </w:r>
      <w:r w:rsidR="004D500D" w:rsidRPr="00E4353D">
        <w:rPr>
          <w:rFonts w:ascii="Times New Roman" w:hAnsi="Times New Roman" w:cs="Times New Roman"/>
          <w:sz w:val="26"/>
          <w:szCs w:val="26"/>
        </w:rPr>
        <w:t>–</w:t>
      </w:r>
      <w:r w:rsidR="005B7F66" w:rsidRPr="00E4353D">
        <w:rPr>
          <w:rFonts w:ascii="Times New Roman" w:hAnsi="Times New Roman" w:cs="Times New Roman"/>
          <w:sz w:val="26"/>
          <w:szCs w:val="26"/>
        </w:rPr>
        <w:t xml:space="preserve"> </w:t>
      </w:r>
      <w:r w:rsidR="005A7EDE" w:rsidRPr="00E4353D">
        <w:rPr>
          <w:rFonts w:ascii="Times New Roman" w:hAnsi="Times New Roman" w:cs="Times New Roman"/>
          <w:sz w:val="26"/>
          <w:szCs w:val="26"/>
        </w:rPr>
        <w:t>5630,0</w:t>
      </w:r>
      <w:r w:rsidR="000444C4" w:rsidRPr="00E4353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5A7EDE" w:rsidRPr="00E4353D">
        <w:rPr>
          <w:rFonts w:ascii="Times New Roman" w:hAnsi="Times New Roman" w:cs="Times New Roman"/>
          <w:sz w:val="26"/>
          <w:szCs w:val="26"/>
        </w:rPr>
        <w:t>4,8</w:t>
      </w:r>
      <w:r w:rsidR="000444C4" w:rsidRPr="00E4353D">
        <w:rPr>
          <w:rFonts w:ascii="Times New Roman" w:hAnsi="Times New Roman" w:cs="Times New Roman"/>
          <w:sz w:val="26"/>
          <w:szCs w:val="26"/>
        </w:rPr>
        <w:t xml:space="preserve"> </w:t>
      </w:r>
      <w:r w:rsidR="005F0AFB" w:rsidRPr="00E4353D">
        <w:rPr>
          <w:rFonts w:ascii="Times New Roman" w:hAnsi="Times New Roman" w:cs="Times New Roman"/>
          <w:sz w:val="26"/>
          <w:szCs w:val="26"/>
        </w:rPr>
        <w:t>%</w:t>
      </w:r>
      <w:r w:rsidR="005B7F66" w:rsidRPr="00E4353D">
        <w:rPr>
          <w:rFonts w:ascii="Times New Roman" w:hAnsi="Times New Roman" w:cs="Times New Roman"/>
          <w:sz w:val="26"/>
          <w:szCs w:val="26"/>
        </w:rPr>
        <w:t>)</w:t>
      </w:r>
      <w:r w:rsidR="005F0AFB" w:rsidRPr="00E4353D">
        <w:rPr>
          <w:rFonts w:ascii="Times New Roman" w:hAnsi="Times New Roman" w:cs="Times New Roman"/>
          <w:sz w:val="26"/>
          <w:szCs w:val="26"/>
        </w:rPr>
        <w:t xml:space="preserve"> от общих расходов бюджета.</w:t>
      </w:r>
      <w:r w:rsidR="00F14FBE" w:rsidRPr="00E435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121C" w:rsidRDefault="009F020B" w:rsidP="00F42818">
      <w:pPr>
        <w:spacing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13B7E">
        <w:rPr>
          <w:rFonts w:ascii="Times New Roman" w:hAnsi="Times New Roman" w:cs="Times New Roman"/>
          <w:sz w:val="26"/>
          <w:szCs w:val="26"/>
        </w:rPr>
        <w:t xml:space="preserve">Необоснованно занижены в </w:t>
      </w:r>
      <w:r w:rsidR="00EA6BDA">
        <w:rPr>
          <w:rFonts w:ascii="Times New Roman" w:hAnsi="Times New Roman" w:cs="Times New Roman"/>
          <w:sz w:val="26"/>
          <w:szCs w:val="26"/>
        </w:rPr>
        <w:t xml:space="preserve">1 квартале </w:t>
      </w:r>
      <w:r w:rsidRPr="00313B7E">
        <w:rPr>
          <w:rFonts w:ascii="Times New Roman" w:hAnsi="Times New Roman" w:cs="Times New Roman"/>
          <w:sz w:val="26"/>
          <w:szCs w:val="26"/>
        </w:rPr>
        <w:t>202</w:t>
      </w:r>
      <w:r w:rsidR="00EA6BDA">
        <w:rPr>
          <w:rFonts w:ascii="Times New Roman" w:hAnsi="Times New Roman" w:cs="Times New Roman"/>
          <w:sz w:val="26"/>
          <w:szCs w:val="26"/>
        </w:rPr>
        <w:t>2</w:t>
      </w:r>
      <w:r w:rsidRPr="00313B7E">
        <w:rPr>
          <w:rFonts w:ascii="Times New Roman" w:hAnsi="Times New Roman" w:cs="Times New Roman"/>
          <w:sz w:val="26"/>
          <w:szCs w:val="26"/>
        </w:rPr>
        <w:t xml:space="preserve"> год</w:t>
      </w:r>
      <w:r w:rsidR="00EA6BDA">
        <w:rPr>
          <w:rFonts w:ascii="Times New Roman" w:hAnsi="Times New Roman" w:cs="Times New Roman"/>
          <w:sz w:val="26"/>
          <w:szCs w:val="26"/>
        </w:rPr>
        <w:t>а</w:t>
      </w:r>
      <w:r w:rsidRPr="00313B7E">
        <w:rPr>
          <w:rFonts w:ascii="Times New Roman" w:hAnsi="Times New Roman" w:cs="Times New Roman"/>
          <w:sz w:val="26"/>
          <w:szCs w:val="26"/>
        </w:rPr>
        <w:t xml:space="preserve"> объемы финансирования на исполнение расходных обязательств по организации питания детей дошкольных образовательных учреждений и учащихся общеобразовательных учреждений в соответствии </w:t>
      </w:r>
      <w:r w:rsidR="00AF3081" w:rsidRPr="00DB762F">
        <w:rPr>
          <w:rFonts w:ascii="Times New Roman" w:hAnsi="Times New Roman" w:cs="Times New Roman"/>
          <w:sz w:val="26"/>
          <w:szCs w:val="26"/>
        </w:rPr>
        <w:t>с</w:t>
      </w:r>
      <w:r w:rsidR="00AF3081">
        <w:rPr>
          <w:rFonts w:ascii="Times New Roman" w:hAnsi="Times New Roman" w:cs="Times New Roman"/>
          <w:sz w:val="26"/>
          <w:szCs w:val="26"/>
        </w:rPr>
        <w:t>о</w:t>
      </w:r>
      <w:r w:rsidR="00AF3081" w:rsidRPr="00DB762F">
        <w:rPr>
          <w:rFonts w:ascii="Times New Roman" w:hAnsi="Times New Roman" w:cs="Times New Roman"/>
          <w:sz w:val="26"/>
          <w:szCs w:val="26"/>
        </w:rPr>
        <w:t xml:space="preserve"> статьей 37 Закона «Об образовании»</w:t>
      </w:r>
      <w:r w:rsidR="00AF3081">
        <w:rPr>
          <w:rFonts w:ascii="Times New Roman" w:hAnsi="Times New Roman" w:cs="Times New Roman"/>
          <w:sz w:val="26"/>
          <w:szCs w:val="26"/>
        </w:rPr>
        <w:t xml:space="preserve">, </w:t>
      </w:r>
      <w:r w:rsidRPr="00313B7E">
        <w:rPr>
          <w:rFonts w:ascii="Times New Roman" w:hAnsi="Times New Roman" w:cs="Times New Roman"/>
          <w:sz w:val="26"/>
          <w:szCs w:val="26"/>
        </w:rPr>
        <w:t xml:space="preserve">с Постановлением от 20.10.2020 №195, Распоряжением от 25.04.2016 №272, Постановлением от 26.10.2020 №199, Постановлением от 18.11.2020 №211, Постановлением от 04.12.2020 №222  на </w:t>
      </w:r>
      <w:r w:rsidR="007A5B2E">
        <w:rPr>
          <w:rFonts w:ascii="Times New Roman" w:hAnsi="Times New Roman" w:cs="Times New Roman"/>
          <w:sz w:val="26"/>
          <w:szCs w:val="26"/>
        </w:rPr>
        <w:t>1450,7</w:t>
      </w:r>
      <w:r w:rsidRPr="00313B7E">
        <w:rPr>
          <w:rFonts w:ascii="Times New Roman" w:hAnsi="Times New Roman" w:cs="Times New Roman"/>
          <w:sz w:val="26"/>
          <w:szCs w:val="26"/>
        </w:rPr>
        <w:t xml:space="preserve"> тыс. рублей. </w:t>
      </w:r>
      <w:r w:rsidRPr="00DA313F">
        <w:rPr>
          <w:rFonts w:ascii="Times New Roman" w:hAnsi="Times New Roman" w:cs="Times New Roman"/>
          <w:sz w:val="26"/>
          <w:szCs w:val="26"/>
        </w:rPr>
        <w:t xml:space="preserve">Фактическая потребность  на питание льготных категорий учащихся и детей дошкольных учреждений за </w:t>
      </w:r>
      <w:r w:rsidR="00AF3081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Pr="00DA313F">
        <w:rPr>
          <w:rFonts w:ascii="Times New Roman" w:hAnsi="Times New Roman" w:cs="Times New Roman"/>
          <w:sz w:val="26"/>
          <w:szCs w:val="26"/>
        </w:rPr>
        <w:t>202</w:t>
      </w:r>
      <w:r w:rsidR="00AF3081">
        <w:rPr>
          <w:rFonts w:ascii="Times New Roman" w:hAnsi="Times New Roman" w:cs="Times New Roman"/>
          <w:sz w:val="26"/>
          <w:szCs w:val="26"/>
        </w:rPr>
        <w:t>2</w:t>
      </w:r>
      <w:r w:rsidRPr="00DA313F">
        <w:rPr>
          <w:rFonts w:ascii="Times New Roman" w:hAnsi="Times New Roman" w:cs="Times New Roman"/>
          <w:sz w:val="26"/>
          <w:szCs w:val="26"/>
        </w:rPr>
        <w:t xml:space="preserve"> год</w:t>
      </w:r>
      <w:r w:rsidR="00AF3081">
        <w:rPr>
          <w:rFonts w:ascii="Times New Roman" w:hAnsi="Times New Roman" w:cs="Times New Roman"/>
          <w:sz w:val="26"/>
          <w:szCs w:val="26"/>
        </w:rPr>
        <w:t>а</w:t>
      </w:r>
      <w:r w:rsidRPr="00DA313F">
        <w:rPr>
          <w:rFonts w:ascii="Times New Roman" w:hAnsi="Times New Roman" w:cs="Times New Roman"/>
          <w:sz w:val="26"/>
          <w:szCs w:val="26"/>
        </w:rPr>
        <w:t xml:space="preserve"> составила </w:t>
      </w:r>
      <w:r w:rsidR="00AF3081">
        <w:rPr>
          <w:rFonts w:ascii="Times New Roman" w:hAnsi="Times New Roman" w:cs="Times New Roman"/>
          <w:sz w:val="26"/>
          <w:szCs w:val="26"/>
        </w:rPr>
        <w:t>5374,0</w:t>
      </w:r>
      <w:r w:rsidRPr="00DA313F">
        <w:rPr>
          <w:rFonts w:ascii="Times New Roman" w:hAnsi="Times New Roman" w:cs="Times New Roman"/>
          <w:sz w:val="26"/>
          <w:szCs w:val="26"/>
        </w:rPr>
        <w:t xml:space="preserve"> тыс. рублей, профинансировано </w:t>
      </w:r>
      <w:r w:rsidR="00AF3081">
        <w:rPr>
          <w:rFonts w:ascii="Times New Roman" w:hAnsi="Times New Roman" w:cs="Times New Roman"/>
          <w:sz w:val="26"/>
          <w:szCs w:val="26"/>
        </w:rPr>
        <w:t>3923,3</w:t>
      </w:r>
      <w:r w:rsidRPr="00DA313F">
        <w:rPr>
          <w:rFonts w:ascii="Times New Roman" w:hAnsi="Times New Roman" w:cs="Times New Roman"/>
          <w:sz w:val="26"/>
          <w:szCs w:val="26"/>
        </w:rPr>
        <w:t xml:space="preserve"> тыс. рублей, из них из федерального и областного бюджетов </w:t>
      </w:r>
      <w:r w:rsidR="007A5B2E">
        <w:rPr>
          <w:rFonts w:ascii="Times New Roman" w:hAnsi="Times New Roman" w:cs="Times New Roman"/>
          <w:sz w:val="26"/>
          <w:szCs w:val="26"/>
        </w:rPr>
        <w:t>2091,0</w:t>
      </w:r>
      <w:r w:rsidRPr="00DA313F">
        <w:rPr>
          <w:rFonts w:ascii="Times New Roman" w:hAnsi="Times New Roman" w:cs="Times New Roman"/>
          <w:sz w:val="26"/>
          <w:szCs w:val="26"/>
        </w:rPr>
        <w:t xml:space="preserve"> тыс. рублей.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313F">
        <w:rPr>
          <w:rFonts w:ascii="Times New Roman" w:hAnsi="Times New Roman" w:cs="Times New Roman"/>
          <w:sz w:val="26"/>
          <w:szCs w:val="26"/>
        </w:rPr>
        <w:t>Кроме того профинансировано погашение кредиторской задолженности за 202</w:t>
      </w:r>
      <w:r w:rsidR="007A5B2E">
        <w:rPr>
          <w:rFonts w:ascii="Times New Roman" w:hAnsi="Times New Roman" w:cs="Times New Roman"/>
          <w:sz w:val="26"/>
          <w:szCs w:val="26"/>
        </w:rPr>
        <w:t>1</w:t>
      </w:r>
      <w:r w:rsidRPr="00DA313F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7A5B2E">
        <w:rPr>
          <w:rFonts w:ascii="Times New Roman" w:hAnsi="Times New Roman" w:cs="Times New Roman"/>
          <w:sz w:val="26"/>
          <w:szCs w:val="26"/>
        </w:rPr>
        <w:t>3177,1</w:t>
      </w:r>
      <w:r w:rsidRPr="00DA313F">
        <w:rPr>
          <w:rFonts w:ascii="Times New Roman" w:hAnsi="Times New Roman" w:cs="Times New Roman"/>
          <w:sz w:val="26"/>
          <w:szCs w:val="26"/>
        </w:rPr>
        <w:t xml:space="preserve"> тыс. рублей. Финансирование питания учащихся, рассчитанное в соответствии с нормативом финансовых затрат должно осуществляться в объеме, предусматривающем питание всех обучающихся, имеющих право на получение меры социальной поддержки. Кредиторская задолженность поставщикам за продукты питания на 01.0</w:t>
      </w:r>
      <w:r w:rsidR="007A5B2E">
        <w:rPr>
          <w:rFonts w:ascii="Times New Roman" w:hAnsi="Times New Roman" w:cs="Times New Roman"/>
          <w:sz w:val="26"/>
          <w:szCs w:val="26"/>
        </w:rPr>
        <w:t>4</w:t>
      </w:r>
      <w:r w:rsidRPr="00DA313F">
        <w:rPr>
          <w:rFonts w:ascii="Times New Roman" w:hAnsi="Times New Roman" w:cs="Times New Roman"/>
          <w:sz w:val="26"/>
          <w:szCs w:val="26"/>
        </w:rPr>
        <w:t xml:space="preserve">.2022 составила </w:t>
      </w:r>
      <w:r w:rsidR="007A5B2E">
        <w:rPr>
          <w:rFonts w:ascii="Times New Roman" w:hAnsi="Times New Roman" w:cs="Times New Roman"/>
          <w:sz w:val="26"/>
          <w:szCs w:val="26"/>
        </w:rPr>
        <w:t>4137,3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313F">
        <w:rPr>
          <w:rFonts w:ascii="Times New Roman" w:hAnsi="Times New Roman" w:cs="Times New Roman"/>
          <w:sz w:val="26"/>
          <w:szCs w:val="26"/>
        </w:rPr>
        <w:t>тыс. рублей</w:t>
      </w:r>
      <w:r w:rsidR="009960D4">
        <w:rPr>
          <w:rFonts w:ascii="Times New Roman" w:hAnsi="Times New Roman" w:cs="Times New Roman"/>
          <w:sz w:val="26"/>
          <w:szCs w:val="26"/>
        </w:rPr>
        <w:t xml:space="preserve">, в том числе по продуктам питания для льготных категорий обучающихся </w:t>
      </w:r>
      <w:r w:rsidR="000F0C36">
        <w:rPr>
          <w:rFonts w:ascii="Times New Roman" w:hAnsi="Times New Roman" w:cs="Times New Roman"/>
          <w:sz w:val="26"/>
          <w:szCs w:val="26"/>
        </w:rPr>
        <w:t>–</w:t>
      </w:r>
      <w:r w:rsidR="009960D4">
        <w:rPr>
          <w:rFonts w:ascii="Times New Roman" w:hAnsi="Times New Roman" w:cs="Times New Roman"/>
          <w:sz w:val="26"/>
          <w:szCs w:val="26"/>
        </w:rPr>
        <w:t xml:space="preserve"> </w:t>
      </w:r>
      <w:r w:rsidR="000F0C36">
        <w:rPr>
          <w:rFonts w:ascii="Times New Roman" w:hAnsi="Times New Roman" w:cs="Times New Roman"/>
          <w:sz w:val="26"/>
          <w:szCs w:val="26"/>
        </w:rPr>
        <w:t>1160,0 тыс. рублей.</w:t>
      </w:r>
      <w:r w:rsidR="007A5B2E">
        <w:rPr>
          <w:rFonts w:ascii="Times New Roman" w:hAnsi="Times New Roman" w:cs="Times New Roman"/>
          <w:sz w:val="26"/>
          <w:szCs w:val="26"/>
        </w:rPr>
        <w:t xml:space="preserve"> Просроченная кредиторская задолженность отсутствует.</w:t>
      </w:r>
    </w:p>
    <w:p w:rsidR="00E35862" w:rsidRDefault="00137E4A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670FE">
        <w:rPr>
          <w:rFonts w:ascii="Times New Roman" w:hAnsi="Times New Roman" w:cs="Times New Roman"/>
          <w:sz w:val="26"/>
          <w:szCs w:val="26"/>
        </w:rPr>
        <w:t>Задолженность по бюджетным кредитам, полученным</w:t>
      </w:r>
      <w:r w:rsidR="00AD3E7E" w:rsidRPr="00A670FE">
        <w:rPr>
          <w:rFonts w:ascii="Times New Roman" w:hAnsi="Times New Roman" w:cs="Times New Roman"/>
          <w:sz w:val="26"/>
          <w:szCs w:val="26"/>
        </w:rPr>
        <w:t xml:space="preserve"> из б</w:t>
      </w:r>
      <w:r w:rsidR="003B285D">
        <w:rPr>
          <w:rFonts w:ascii="Times New Roman" w:hAnsi="Times New Roman" w:cs="Times New Roman"/>
          <w:sz w:val="26"/>
          <w:szCs w:val="26"/>
        </w:rPr>
        <w:t>юджета субъекта РФ на 01.04.20</w:t>
      </w:r>
      <w:r w:rsidR="009D149B">
        <w:rPr>
          <w:rFonts w:ascii="Times New Roman" w:hAnsi="Times New Roman" w:cs="Times New Roman"/>
          <w:sz w:val="26"/>
          <w:szCs w:val="26"/>
        </w:rPr>
        <w:t>2</w:t>
      </w:r>
      <w:r w:rsidR="00E4353D">
        <w:rPr>
          <w:rFonts w:ascii="Times New Roman" w:hAnsi="Times New Roman" w:cs="Times New Roman"/>
          <w:sz w:val="26"/>
          <w:szCs w:val="26"/>
        </w:rPr>
        <w:t>2</w:t>
      </w:r>
      <w:r w:rsidR="00F93240">
        <w:rPr>
          <w:rFonts w:ascii="Times New Roman" w:hAnsi="Times New Roman" w:cs="Times New Roman"/>
          <w:sz w:val="26"/>
          <w:szCs w:val="26"/>
        </w:rPr>
        <w:t>,</w:t>
      </w:r>
      <w:r w:rsidRPr="00A670FE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="00E4353D">
        <w:rPr>
          <w:rFonts w:ascii="Times New Roman" w:hAnsi="Times New Roman" w:cs="Times New Roman"/>
          <w:sz w:val="26"/>
          <w:szCs w:val="26"/>
        </w:rPr>
        <w:t>31040,0</w:t>
      </w:r>
      <w:r w:rsidR="00816638">
        <w:rPr>
          <w:rFonts w:ascii="Times New Roman" w:hAnsi="Times New Roman" w:cs="Times New Roman"/>
          <w:sz w:val="26"/>
          <w:szCs w:val="26"/>
        </w:rPr>
        <w:t xml:space="preserve"> </w:t>
      </w:r>
      <w:r w:rsidR="00AD3E7E" w:rsidRPr="00A670FE">
        <w:rPr>
          <w:rFonts w:ascii="Times New Roman" w:hAnsi="Times New Roman" w:cs="Times New Roman"/>
          <w:sz w:val="26"/>
          <w:szCs w:val="26"/>
        </w:rPr>
        <w:t xml:space="preserve">тыс. рублей. </w:t>
      </w:r>
      <w:r w:rsidRPr="00A670FE">
        <w:rPr>
          <w:rFonts w:ascii="Times New Roman" w:hAnsi="Times New Roman" w:cs="Times New Roman"/>
          <w:sz w:val="26"/>
          <w:szCs w:val="26"/>
        </w:rPr>
        <w:t xml:space="preserve"> Задолженность по коммерческим кредитам </w:t>
      </w:r>
      <w:r w:rsidR="009B7AFA">
        <w:rPr>
          <w:rFonts w:ascii="Times New Roman" w:hAnsi="Times New Roman" w:cs="Times New Roman"/>
          <w:sz w:val="26"/>
          <w:szCs w:val="26"/>
        </w:rPr>
        <w:t xml:space="preserve">122000,0 </w:t>
      </w:r>
      <w:r w:rsidR="00411616" w:rsidRPr="00A670FE">
        <w:rPr>
          <w:rFonts w:ascii="Times New Roman" w:hAnsi="Times New Roman" w:cs="Times New Roman"/>
          <w:sz w:val="26"/>
          <w:szCs w:val="26"/>
        </w:rPr>
        <w:t>тыс. рублей, все</w:t>
      </w:r>
      <w:r w:rsidR="001A1E08" w:rsidRPr="00A670FE">
        <w:rPr>
          <w:rFonts w:ascii="Times New Roman" w:hAnsi="Times New Roman" w:cs="Times New Roman"/>
          <w:sz w:val="26"/>
          <w:szCs w:val="26"/>
        </w:rPr>
        <w:t xml:space="preserve">го </w:t>
      </w:r>
      <w:r w:rsidR="005C73E8">
        <w:rPr>
          <w:rFonts w:ascii="Times New Roman" w:hAnsi="Times New Roman" w:cs="Times New Roman"/>
          <w:sz w:val="26"/>
          <w:szCs w:val="26"/>
        </w:rPr>
        <w:t>з</w:t>
      </w:r>
      <w:r w:rsidR="003B285D">
        <w:rPr>
          <w:rFonts w:ascii="Times New Roman" w:hAnsi="Times New Roman" w:cs="Times New Roman"/>
          <w:sz w:val="26"/>
          <w:szCs w:val="26"/>
        </w:rPr>
        <w:t xml:space="preserve">адолженность по кредитам – </w:t>
      </w:r>
      <w:r w:rsidR="00E4353D">
        <w:rPr>
          <w:rFonts w:ascii="Times New Roman" w:hAnsi="Times New Roman" w:cs="Times New Roman"/>
          <w:sz w:val="26"/>
          <w:szCs w:val="26"/>
        </w:rPr>
        <w:t>153040,0</w:t>
      </w:r>
      <w:r w:rsidR="00816638">
        <w:rPr>
          <w:rFonts w:ascii="Times New Roman" w:hAnsi="Times New Roman" w:cs="Times New Roman"/>
          <w:sz w:val="26"/>
          <w:szCs w:val="26"/>
        </w:rPr>
        <w:t xml:space="preserve"> </w:t>
      </w:r>
      <w:r w:rsidR="00E35862">
        <w:rPr>
          <w:rFonts w:ascii="Times New Roman" w:hAnsi="Times New Roman" w:cs="Times New Roman"/>
          <w:sz w:val="26"/>
          <w:szCs w:val="26"/>
        </w:rPr>
        <w:t>тыс. рублей, что соответствует требованиям п.3 ст. 107 Бюджетного кодекса РФ (не выше утвержденного общего годового объема доходов местного бюджета без учета безв</w:t>
      </w:r>
      <w:r w:rsidR="00247B46">
        <w:rPr>
          <w:rFonts w:ascii="Times New Roman" w:hAnsi="Times New Roman" w:cs="Times New Roman"/>
          <w:sz w:val="26"/>
          <w:szCs w:val="26"/>
        </w:rPr>
        <w:t xml:space="preserve">озмездных поступлений – </w:t>
      </w:r>
      <w:r w:rsidR="00E4353D">
        <w:rPr>
          <w:rFonts w:ascii="Times New Roman" w:hAnsi="Times New Roman" w:cs="Times New Roman"/>
          <w:sz w:val="26"/>
          <w:szCs w:val="26"/>
        </w:rPr>
        <w:t>173060,0</w:t>
      </w:r>
      <w:r w:rsidR="00816638">
        <w:rPr>
          <w:rFonts w:ascii="Times New Roman" w:hAnsi="Times New Roman" w:cs="Times New Roman"/>
          <w:sz w:val="26"/>
          <w:szCs w:val="26"/>
        </w:rPr>
        <w:t xml:space="preserve"> </w:t>
      </w:r>
      <w:r w:rsidR="00E35862">
        <w:rPr>
          <w:rFonts w:ascii="Times New Roman" w:hAnsi="Times New Roman" w:cs="Times New Roman"/>
          <w:sz w:val="26"/>
          <w:szCs w:val="26"/>
        </w:rPr>
        <w:t>тыс. рублей).</w:t>
      </w:r>
    </w:p>
    <w:p w:rsidR="00137E4A" w:rsidRPr="006E5BE5" w:rsidRDefault="00137E4A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6E5BE5">
        <w:rPr>
          <w:rFonts w:ascii="Times New Roman" w:hAnsi="Times New Roman" w:cs="Times New Roman"/>
          <w:sz w:val="26"/>
          <w:szCs w:val="26"/>
        </w:rPr>
        <w:t>Финансирование на обслуживание муниципального долга Красносельского му</w:t>
      </w:r>
      <w:r w:rsidR="001E2374" w:rsidRPr="006E5BE5">
        <w:rPr>
          <w:rFonts w:ascii="Times New Roman" w:hAnsi="Times New Roman" w:cs="Times New Roman"/>
          <w:sz w:val="26"/>
          <w:szCs w:val="26"/>
        </w:rPr>
        <w:t>н</w:t>
      </w:r>
      <w:r w:rsidR="006E5BE5" w:rsidRPr="006E5BE5">
        <w:rPr>
          <w:rFonts w:ascii="Times New Roman" w:hAnsi="Times New Roman" w:cs="Times New Roman"/>
          <w:sz w:val="26"/>
          <w:szCs w:val="26"/>
        </w:rPr>
        <w:t>иципального района в 1 квартале</w:t>
      </w:r>
      <w:r w:rsidRPr="006E5BE5">
        <w:rPr>
          <w:rFonts w:ascii="Times New Roman" w:hAnsi="Times New Roman" w:cs="Times New Roman"/>
          <w:sz w:val="26"/>
          <w:szCs w:val="26"/>
        </w:rPr>
        <w:t xml:space="preserve"> 2</w:t>
      </w:r>
      <w:r w:rsidR="00247B46">
        <w:rPr>
          <w:rFonts w:ascii="Times New Roman" w:hAnsi="Times New Roman" w:cs="Times New Roman"/>
          <w:sz w:val="26"/>
          <w:szCs w:val="26"/>
        </w:rPr>
        <w:t>0</w:t>
      </w:r>
      <w:r w:rsidR="009D149B">
        <w:rPr>
          <w:rFonts w:ascii="Times New Roman" w:hAnsi="Times New Roman" w:cs="Times New Roman"/>
          <w:sz w:val="26"/>
          <w:szCs w:val="26"/>
        </w:rPr>
        <w:t>2</w:t>
      </w:r>
      <w:r w:rsidR="00E4353D">
        <w:rPr>
          <w:rFonts w:ascii="Times New Roman" w:hAnsi="Times New Roman" w:cs="Times New Roman"/>
          <w:sz w:val="26"/>
          <w:szCs w:val="26"/>
        </w:rPr>
        <w:t>2</w:t>
      </w:r>
      <w:r w:rsidR="00247B46">
        <w:rPr>
          <w:rFonts w:ascii="Times New Roman" w:hAnsi="Times New Roman" w:cs="Times New Roman"/>
          <w:sz w:val="26"/>
          <w:szCs w:val="26"/>
        </w:rPr>
        <w:t xml:space="preserve"> года исполнено в сумме </w:t>
      </w:r>
      <w:r w:rsidR="00C26558">
        <w:rPr>
          <w:rFonts w:ascii="Times New Roman" w:hAnsi="Times New Roman" w:cs="Times New Roman"/>
          <w:sz w:val="26"/>
          <w:szCs w:val="26"/>
        </w:rPr>
        <w:t>2109,1</w:t>
      </w:r>
      <w:r w:rsidRPr="006E5BE5">
        <w:rPr>
          <w:rFonts w:ascii="Times New Roman" w:hAnsi="Times New Roman" w:cs="Times New Roman"/>
          <w:sz w:val="26"/>
          <w:szCs w:val="26"/>
        </w:rPr>
        <w:t xml:space="preserve"> тыс. рублей или</w:t>
      </w:r>
      <w:r w:rsidR="009D149B">
        <w:rPr>
          <w:rFonts w:ascii="Times New Roman" w:hAnsi="Times New Roman" w:cs="Times New Roman"/>
          <w:sz w:val="26"/>
          <w:szCs w:val="26"/>
        </w:rPr>
        <w:t xml:space="preserve"> </w:t>
      </w:r>
      <w:r w:rsidR="00C26558">
        <w:rPr>
          <w:rFonts w:ascii="Times New Roman" w:hAnsi="Times New Roman" w:cs="Times New Roman"/>
          <w:sz w:val="26"/>
          <w:szCs w:val="26"/>
        </w:rPr>
        <w:t>2</w:t>
      </w:r>
      <w:r w:rsidR="009D149B">
        <w:rPr>
          <w:rFonts w:ascii="Times New Roman" w:hAnsi="Times New Roman" w:cs="Times New Roman"/>
          <w:sz w:val="26"/>
          <w:szCs w:val="26"/>
        </w:rPr>
        <w:t>,</w:t>
      </w:r>
      <w:r w:rsidR="00816638">
        <w:rPr>
          <w:rFonts w:ascii="Times New Roman" w:hAnsi="Times New Roman" w:cs="Times New Roman"/>
          <w:sz w:val="26"/>
          <w:szCs w:val="26"/>
        </w:rPr>
        <w:t>3</w:t>
      </w:r>
      <w:r w:rsidR="00247B46">
        <w:rPr>
          <w:rFonts w:ascii="Times New Roman" w:hAnsi="Times New Roman" w:cs="Times New Roman"/>
          <w:sz w:val="26"/>
          <w:szCs w:val="26"/>
        </w:rPr>
        <w:t xml:space="preserve">% </w:t>
      </w:r>
      <w:r w:rsidR="00353BC5">
        <w:rPr>
          <w:rFonts w:ascii="Times New Roman" w:hAnsi="Times New Roman" w:cs="Times New Roman"/>
          <w:sz w:val="26"/>
          <w:szCs w:val="26"/>
        </w:rPr>
        <w:t>объема расходов бюджета муниципального района за исключением объема расходов, осуществляемых за счет субвенций, предоставляемых из бюджетов бюджетной системы Российской Федерации</w:t>
      </w:r>
      <w:r w:rsidR="00247B46">
        <w:rPr>
          <w:rFonts w:ascii="Times New Roman" w:hAnsi="Times New Roman" w:cs="Times New Roman"/>
          <w:sz w:val="26"/>
          <w:szCs w:val="26"/>
        </w:rPr>
        <w:t xml:space="preserve">, что соответствует требованиям ст. </w:t>
      </w:r>
      <w:r w:rsidR="00E86FC1">
        <w:rPr>
          <w:rFonts w:ascii="Times New Roman" w:hAnsi="Times New Roman" w:cs="Times New Roman"/>
          <w:sz w:val="26"/>
          <w:szCs w:val="26"/>
        </w:rPr>
        <w:t>111 Бюджетного кодекса РФ (</w:t>
      </w:r>
      <w:r w:rsidR="009D149B">
        <w:rPr>
          <w:rFonts w:ascii="Times New Roman" w:hAnsi="Times New Roman" w:cs="Times New Roman"/>
          <w:sz w:val="26"/>
          <w:szCs w:val="26"/>
        </w:rPr>
        <w:t xml:space="preserve">не более </w:t>
      </w:r>
      <w:r w:rsidR="002D086F">
        <w:rPr>
          <w:rFonts w:ascii="Times New Roman" w:hAnsi="Times New Roman" w:cs="Times New Roman"/>
          <w:sz w:val="26"/>
          <w:szCs w:val="26"/>
        </w:rPr>
        <w:t>15%).</w:t>
      </w:r>
    </w:p>
    <w:p w:rsidR="005B4B7A" w:rsidRDefault="005B4B7A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lastRenderedPageBreak/>
        <w:t>Расходы на содержание органов местного самоуправления утверждены в бюджете муниципального района</w:t>
      </w:r>
      <w:r w:rsidR="00574AC7">
        <w:rPr>
          <w:rFonts w:ascii="Times New Roman" w:hAnsi="Times New Roman" w:cs="Times New Roman"/>
          <w:sz w:val="26"/>
          <w:szCs w:val="26"/>
        </w:rPr>
        <w:t xml:space="preserve"> в размере</w:t>
      </w:r>
      <w:r w:rsidR="00353BC5">
        <w:rPr>
          <w:rFonts w:ascii="Times New Roman" w:hAnsi="Times New Roman" w:cs="Times New Roman"/>
          <w:sz w:val="26"/>
          <w:szCs w:val="26"/>
        </w:rPr>
        <w:t xml:space="preserve"> </w:t>
      </w:r>
      <w:r w:rsidR="005D55C8">
        <w:rPr>
          <w:rFonts w:ascii="Times New Roman" w:hAnsi="Times New Roman" w:cs="Times New Roman"/>
          <w:sz w:val="26"/>
          <w:szCs w:val="26"/>
        </w:rPr>
        <w:t>15,</w:t>
      </w:r>
      <w:r w:rsidR="00C26558">
        <w:rPr>
          <w:rFonts w:ascii="Times New Roman" w:hAnsi="Times New Roman" w:cs="Times New Roman"/>
          <w:sz w:val="26"/>
          <w:szCs w:val="26"/>
        </w:rPr>
        <w:t>4</w:t>
      </w:r>
      <w:r w:rsidR="005D55C8">
        <w:rPr>
          <w:rFonts w:ascii="Times New Roman" w:hAnsi="Times New Roman" w:cs="Times New Roman"/>
          <w:sz w:val="26"/>
          <w:szCs w:val="26"/>
        </w:rPr>
        <w:t>3</w:t>
      </w:r>
      <w:r w:rsidR="00574AC7">
        <w:rPr>
          <w:rFonts w:ascii="Times New Roman" w:hAnsi="Times New Roman" w:cs="Times New Roman"/>
          <w:sz w:val="26"/>
          <w:szCs w:val="26"/>
        </w:rPr>
        <w:t xml:space="preserve"> </w:t>
      </w:r>
      <w:r w:rsidR="00892B6D">
        <w:rPr>
          <w:rFonts w:ascii="Times New Roman" w:hAnsi="Times New Roman" w:cs="Times New Roman"/>
          <w:sz w:val="26"/>
          <w:szCs w:val="26"/>
        </w:rPr>
        <w:t>% от объема налоговых и неналоговых доходов бюджета и дотации на выравн</w:t>
      </w:r>
      <w:r w:rsidR="00A670FE">
        <w:rPr>
          <w:rFonts w:ascii="Times New Roman" w:hAnsi="Times New Roman" w:cs="Times New Roman"/>
          <w:sz w:val="26"/>
          <w:szCs w:val="26"/>
        </w:rPr>
        <w:t>ивание бюджетной обеспеченности (Постановление</w:t>
      </w:r>
      <w:r w:rsidRPr="00725DB3">
        <w:rPr>
          <w:rFonts w:ascii="Times New Roman" w:hAnsi="Times New Roman" w:cs="Times New Roman"/>
          <w:sz w:val="26"/>
          <w:szCs w:val="26"/>
        </w:rPr>
        <w:t xml:space="preserve"> администрации Костромской области от </w:t>
      </w:r>
      <w:r w:rsidR="009E1BF0">
        <w:rPr>
          <w:rFonts w:ascii="Times New Roman" w:hAnsi="Times New Roman" w:cs="Times New Roman"/>
          <w:sz w:val="26"/>
          <w:szCs w:val="26"/>
        </w:rPr>
        <w:t>20</w:t>
      </w:r>
      <w:r w:rsidR="005D55C8">
        <w:rPr>
          <w:rFonts w:ascii="Times New Roman" w:hAnsi="Times New Roman" w:cs="Times New Roman"/>
          <w:sz w:val="26"/>
          <w:szCs w:val="26"/>
        </w:rPr>
        <w:t>.12.20</w:t>
      </w:r>
      <w:r w:rsidR="009E1BF0">
        <w:rPr>
          <w:rFonts w:ascii="Times New Roman" w:hAnsi="Times New Roman" w:cs="Times New Roman"/>
          <w:sz w:val="26"/>
          <w:szCs w:val="26"/>
        </w:rPr>
        <w:t>21</w:t>
      </w:r>
      <w:r w:rsidR="005D55C8">
        <w:rPr>
          <w:rFonts w:ascii="Times New Roman" w:hAnsi="Times New Roman" w:cs="Times New Roman"/>
          <w:sz w:val="26"/>
          <w:szCs w:val="26"/>
        </w:rPr>
        <w:t xml:space="preserve"> №</w:t>
      </w:r>
      <w:r w:rsidR="009E1BF0">
        <w:rPr>
          <w:rFonts w:ascii="Times New Roman" w:hAnsi="Times New Roman" w:cs="Times New Roman"/>
          <w:sz w:val="26"/>
          <w:szCs w:val="26"/>
        </w:rPr>
        <w:t>594</w:t>
      </w:r>
      <w:r w:rsidR="00FF7C9C" w:rsidRPr="00725DB3">
        <w:rPr>
          <w:rFonts w:ascii="Times New Roman" w:hAnsi="Times New Roman" w:cs="Times New Roman"/>
          <w:sz w:val="26"/>
          <w:szCs w:val="26"/>
        </w:rPr>
        <w:t>-а</w:t>
      </w:r>
      <w:r w:rsidR="00A670FE">
        <w:rPr>
          <w:rFonts w:ascii="Times New Roman" w:hAnsi="Times New Roman" w:cs="Times New Roman"/>
          <w:sz w:val="26"/>
          <w:szCs w:val="26"/>
        </w:rPr>
        <w:t>)</w:t>
      </w:r>
      <w:r w:rsidR="00FF7C9C" w:rsidRPr="00725DB3">
        <w:rPr>
          <w:rFonts w:ascii="Times New Roman" w:hAnsi="Times New Roman" w:cs="Times New Roman"/>
          <w:sz w:val="26"/>
          <w:szCs w:val="26"/>
        </w:rPr>
        <w:t>. По кассовому исполнению расходы не превыша</w:t>
      </w:r>
      <w:r w:rsidR="001E2374" w:rsidRPr="00725DB3">
        <w:rPr>
          <w:rFonts w:ascii="Times New Roman" w:hAnsi="Times New Roman" w:cs="Times New Roman"/>
          <w:sz w:val="26"/>
          <w:szCs w:val="26"/>
        </w:rPr>
        <w:t xml:space="preserve">ют норматив и составляют </w:t>
      </w:r>
      <w:r w:rsidR="008B13D3">
        <w:rPr>
          <w:rFonts w:ascii="Times New Roman" w:hAnsi="Times New Roman" w:cs="Times New Roman"/>
          <w:sz w:val="26"/>
          <w:szCs w:val="26"/>
        </w:rPr>
        <w:t>7,</w:t>
      </w:r>
      <w:r w:rsidR="00C26558">
        <w:rPr>
          <w:rFonts w:ascii="Times New Roman" w:hAnsi="Times New Roman" w:cs="Times New Roman"/>
          <w:sz w:val="26"/>
          <w:szCs w:val="26"/>
        </w:rPr>
        <w:t>8</w:t>
      </w:r>
      <w:r w:rsidR="001E2374" w:rsidRPr="00892B6D">
        <w:rPr>
          <w:rFonts w:ascii="Times New Roman" w:hAnsi="Times New Roman" w:cs="Times New Roman"/>
          <w:sz w:val="26"/>
          <w:szCs w:val="26"/>
        </w:rPr>
        <w:t xml:space="preserve"> </w:t>
      </w:r>
      <w:r w:rsidR="00C401CA" w:rsidRPr="00892B6D">
        <w:rPr>
          <w:rFonts w:ascii="Times New Roman" w:hAnsi="Times New Roman" w:cs="Times New Roman"/>
          <w:sz w:val="26"/>
          <w:szCs w:val="26"/>
        </w:rPr>
        <w:t xml:space="preserve">% или </w:t>
      </w:r>
      <w:r w:rsidR="00C26558">
        <w:rPr>
          <w:rFonts w:ascii="Times New Roman" w:hAnsi="Times New Roman" w:cs="Times New Roman"/>
          <w:sz w:val="26"/>
          <w:szCs w:val="26"/>
        </w:rPr>
        <w:t>4884,5</w:t>
      </w:r>
      <w:r w:rsidR="001E2374" w:rsidRPr="00892B6D">
        <w:rPr>
          <w:rFonts w:ascii="Times New Roman" w:hAnsi="Times New Roman" w:cs="Times New Roman"/>
          <w:sz w:val="26"/>
          <w:szCs w:val="26"/>
        </w:rPr>
        <w:t xml:space="preserve"> </w:t>
      </w:r>
      <w:r w:rsidR="00C401CA" w:rsidRPr="00892B6D">
        <w:rPr>
          <w:rFonts w:ascii="Times New Roman" w:hAnsi="Times New Roman" w:cs="Times New Roman"/>
          <w:sz w:val="26"/>
          <w:szCs w:val="26"/>
        </w:rPr>
        <w:t>тыс. рублей.</w:t>
      </w:r>
    </w:p>
    <w:p w:rsidR="00AF32B0" w:rsidRDefault="00AF32B0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5EBD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BC4689" w:rsidRPr="00815EB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5D55C8" w:rsidRPr="00815EBD">
        <w:rPr>
          <w:rFonts w:ascii="Times New Roman" w:eastAsia="Times New Roman" w:hAnsi="Times New Roman" w:cs="Times New Roman"/>
          <w:sz w:val="26"/>
          <w:szCs w:val="26"/>
        </w:rPr>
        <w:t>2</w:t>
      </w:r>
      <w:r w:rsidR="00C26558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815EBD">
        <w:rPr>
          <w:rFonts w:ascii="Times New Roman" w:eastAsia="Times New Roman" w:hAnsi="Times New Roman" w:cs="Times New Roman"/>
          <w:sz w:val="26"/>
          <w:szCs w:val="26"/>
        </w:rPr>
        <w:t xml:space="preserve"> год установ</w:t>
      </w:r>
      <w:r w:rsidR="00492465" w:rsidRPr="00815EBD">
        <w:rPr>
          <w:rFonts w:ascii="Times New Roman" w:eastAsia="Times New Roman" w:hAnsi="Times New Roman" w:cs="Times New Roman"/>
          <w:sz w:val="26"/>
          <w:szCs w:val="26"/>
        </w:rPr>
        <w:t>лен лимит бюджетных ассигнований</w:t>
      </w:r>
      <w:r w:rsidRPr="00815E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7F4F" w:rsidRPr="00815EBD">
        <w:rPr>
          <w:rFonts w:ascii="Times New Roman" w:hAnsi="Times New Roman" w:cs="Times New Roman"/>
          <w:sz w:val="26"/>
          <w:szCs w:val="26"/>
        </w:rPr>
        <w:t xml:space="preserve"> на реализацию </w:t>
      </w:r>
      <w:r w:rsidR="00815EBD" w:rsidRPr="00815EBD">
        <w:rPr>
          <w:rFonts w:ascii="Times New Roman" w:hAnsi="Times New Roman" w:cs="Times New Roman"/>
          <w:sz w:val="26"/>
          <w:szCs w:val="26"/>
        </w:rPr>
        <w:t>1</w:t>
      </w:r>
      <w:r w:rsidR="005918D8">
        <w:rPr>
          <w:rFonts w:ascii="Times New Roman" w:hAnsi="Times New Roman" w:cs="Times New Roman"/>
          <w:sz w:val="26"/>
          <w:szCs w:val="26"/>
        </w:rPr>
        <w:t>7</w:t>
      </w:r>
      <w:r w:rsidRPr="00815EBD">
        <w:rPr>
          <w:rFonts w:ascii="Times New Roman" w:hAnsi="Times New Roman" w:cs="Times New Roman"/>
          <w:sz w:val="26"/>
          <w:szCs w:val="26"/>
        </w:rPr>
        <w:t xml:space="preserve">  муниципальных ц</w:t>
      </w:r>
      <w:r w:rsidR="00BC4689" w:rsidRPr="00815EBD">
        <w:rPr>
          <w:rFonts w:ascii="Times New Roman" w:hAnsi="Times New Roman" w:cs="Times New Roman"/>
          <w:sz w:val="26"/>
          <w:szCs w:val="26"/>
        </w:rPr>
        <w:t xml:space="preserve">елевых программ в сумме </w:t>
      </w:r>
      <w:r w:rsidR="005918D8">
        <w:rPr>
          <w:rFonts w:ascii="Times New Roman" w:hAnsi="Times New Roman" w:cs="Times New Roman"/>
          <w:sz w:val="26"/>
          <w:szCs w:val="26"/>
        </w:rPr>
        <w:t>455661,7</w:t>
      </w:r>
      <w:r w:rsidR="002C7F4F" w:rsidRPr="00815EBD">
        <w:rPr>
          <w:rFonts w:ascii="Times New Roman" w:hAnsi="Times New Roman" w:cs="Times New Roman"/>
          <w:sz w:val="26"/>
          <w:szCs w:val="26"/>
        </w:rPr>
        <w:t xml:space="preserve"> </w:t>
      </w:r>
      <w:r w:rsidRPr="00815EBD">
        <w:rPr>
          <w:rFonts w:ascii="Times New Roman" w:hAnsi="Times New Roman" w:cs="Times New Roman"/>
          <w:sz w:val="26"/>
          <w:szCs w:val="26"/>
        </w:rPr>
        <w:t>тыс. рублей,  кассовый</w:t>
      </w:r>
      <w:r w:rsidRPr="005F34B2">
        <w:rPr>
          <w:rFonts w:ascii="Times New Roman" w:hAnsi="Times New Roman" w:cs="Times New Roman"/>
          <w:sz w:val="26"/>
          <w:szCs w:val="26"/>
        </w:rPr>
        <w:t xml:space="preserve"> расход</w:t>
      </w:r>
      <w:r>
        <w:rPr>
          <w:rFonts w:ascii="Times New Roman" w:hAnsi="Times New Roman" w:cs="Times New Roman"/>
          <w:sz w:val="26"/>
          <w:szCs w:val="26"/>
        </w:rPr>
        <w:t xml:space="preserve"> за 1 квартал</w:t>
      </w:r>
      <w:r w:rsidRPr="005F34B2">
        <w:rPr>
          <w:rFonts w:ascii="Times New Roman" w:hAnsi="Times New Roman" w:cs="Times New Roman"/>
          <w:sz w:val="26"/>
          <w:szCs w:val="26"/>
        </w:rPr>
        <w:t xml:space="preserve"> с</w:t>
      </w:r>
      <w:r w:rsidR="00BC4689">
        <w:rPr>
          <w:rFonts w:ascii="Times New Roman" w:hAnsi="Times New Roman" w:cs="Times New Roman"/>
          <w:sz w:val="26"/>
          <w:szCs w:val="26"/>
        </w:rPr>
        <w:t xml:space="preserve">оставил </w:t>
      </w:r>
      <w:r w:rsidR="005918D8">
        <w:rPr>
          <w:rFonts w:ascii="Times New Roman" w:hAnsi="Times New Roman" w:cs="Times New Roman"/>
          <w:sz w:val="26"/>
          <w:szCs w:val="26"/>
        </w:rPr>
        <w:t>116065,7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F34B2">
        <w:rPr>
          <w:rFonts w:ascii="Times New Roman" w:hAnsi="Times New Roman" w:cs="Times New Roman"/>
          <w:sz w:val="26"/>
          <w:szCs w:val="26"/>
        </w:rPr>
        <w:t xml:space="preserve"> из них:</w:t>
      </w:r>
    </w:p>
    <w:p w:rsidR="00BC4689" w:rsidRPr="005F34B2" w:rsidRDefault="00BC468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-МП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«Развитие системы образования Красносельско</w:t>
      </w:r>
      <w:r>
        <w:rPr>
          <w:rFonts w:ascii="Times New Roman" w:eastAsia="Times New Roman" w:hAnsi="Times New Roman" w:cs="Times New Roman"/>
          <w:sz w:val="26"/>
          <w:szCs w:val="26"/>
        </w:rPr>
        <w:t>го муниципального района на 20</w:t>
      </w:r>
      <w:r w:rsidR="005918D8"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5918D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BC4689" w:rsidRDefault="00BC468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5918D8">
        <w:rPr>
          <w:rFonts w:ascii="Times New Roman" w:eastAsia="Times New Roman" w:hAnsi="Times New Roman" w:cs="Times New Roman"/>
          <w:sz w:val="26"/>
          <w:szCs w:val="26"/>
        </w:rPr>
        <w:t>314505,2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5918D8">
        <w:rPr>
          <w:rFonts w:ascii="Times New Roman" w:eastAsia="Times New Roman" w:hAnsi="Times New Roman" w:cs="Times New Roman"/>
          <w:sz w:val="26"/>
          <w:szCs w:val="26"/>
        </w:rPr>
        <w:t>83255,3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BC4689" w:rsidRPr="005F34B2" w:rsidRDefault="00EE17A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BC4689">
        <w:rPr>
          <w:rFonts w:ascii="Times New Roman" w:eastAsia="Times New Roman" w:hAnsi="Times New Roman" w:cs="Times New Roman"/>
          <w:sz w:val="26"/>
          <w:szCs w:val="26"/>
        </w:rPr>
        <w:t>МП</w:t>
      </w:r>
      <w:r w:rsidR="00BC4689" w:rsidRPr="005F34B2">
        <w:rPr>
          <w:rFonts w:ascii="Times New Roman" w:eastAsia="Times New Roman" w:hAnsi="Times New Roman" w:cs="Times New Roman"/>
          <w:sz w:val="26"/>
          <w:szCs w:val="26"/>
        </w:rPr>
        <w:t xml:space="preserve"> «Развитие культуры </w:t>
      </w:r>
      <w:r w:rsidR="00BC4689">
        <w:rPr>
          <w:rFonts w:ascii="Times New Roman" w:eastAsia="Times New Roman" w:hAnsi="Times New Roman" w:cs="Times New Roman"/>
          <w:sz w:val="26"/>
          <w:szCs w:val="26"/>
        </w:rPr>
        <w:t xml:space="preserve">и туризма </w:t>
      </w:r>
      <w:r w:rsidR="005918D8">
        <w:rPr>
          <w:rFonts w:ascii="Times New Roman" w:eastAsia="Times New Roman" w:hAnsi="Times New Roman" w:cs="Times New Roman"/>
          <w:sz w:val="26"/>
          <w:szCs w:val="26"/>
        </w:rPr>
        <w:t>в</w:t>
      </w:r>
      <w:r w:rsidR="00BC4689">
        <w:rPr>
          <w:rFonts w:ascii="Times New Roman" w:eastAsia="Times New Roman" w:hAnsi="Times New Roman" w:cs="Times New Roman"/>
          <w:sz w:val="26"/>
          <w:szCs w:val="26"/>
        </w:rPr>
        <w:t xml:space="preserve"> Красносельско</w:t>
      </w:r>
      <w:r w:rsidR="005918D8"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</w:t>
      </w:r>
      <w:r w:rsidR="005918D8"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 w:rsidR="005918D8">
        <w:rPr>
          <w:rFonts w:ascii="Times New Roman" w:eastAsia="Times New Roman" w:hAnsi="Times New Roman" w:cs="Times New Roman"/>
          <w:sz w:val="26"/>
          <w:szCs w:val="26"/>
        </w:rPr>
        <w:t>е</w:t>
      </w:r>
      <w:r w:rsidR="00BC4689" w:rsidRPr="005F34B2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BC4689" w:rsidRPr="005F34B2" w:rsidRDefault="00BC468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5918D8">
        <w:rPr>
          <w:rFonts w:ascii="Times New Roman" w:eastAsia="Times New Roman" w:hAnsi="Times New Roman" w:cs="Times New Roman"/>
          <w:sz w:val="26"/>
          <w:szCs w:val="26"/>
        </w:rPr>
        <w:t>38952,7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</w:t>
      </w:r>
      <w:r w:rsidR="00EE17A9">
        <w:rPr>
          <w:rFonts w:ascii="Times New Roman" w:eastAsia="Times New Roman" w:hAnsi="Times New Roman" w:cs="Times New Roman"/>
          <w:sz w:val="26"/>
          <w:szCs w:val="26"/>
        </w:rPr>
        <w:t xml:space="preserve">сполнено – </w:t>
      </w:r>
      <w:r w:rsidR="005918D8">
        <w:rPr>
          <w:rFonts w:ascii="Times New Roman" w:eastAsia="Times New Roman" w:hAnsi="Times New Roman" w:cs="Times New Roman"/>
          <w:sz w:val="26"/>
          <w:szCs w:val="26"/>
        </w:rPr>
        <w:t>13945,3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BC4689" w:rsidRDefault="00EE17A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-МЦ «Управление муниципальными финансами и муниципальным долгом Красносельского муниципального района на 20</w:t>
      </w:r>
      <w:r w:rsidR="005918D8"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5918D8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EE17A9" w:rsidRPr="005F34B2" w:rsidRDefault="00EE17A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5918D8">
        <w:rPr>
          <w:rFonts w:ascii="Times New Roman" w:eastAsia="Times New Roman" w:hAnsi="Times New Roman" w:cs="Times New Roman"/>
          <w:sz w:val="26"/>
          <w:szCs w:val="26"/>
        </w:rPr>
        <w:t>35417,0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5918D8">
        <w:rPr>
          <w:rFonts w:ascii="Times New Roman" w:eastAsia="Times New Roman" w:hAnsi="Times New Roman" w:cs="Times New Roman"/>
          <w:sz w:val="26"/>
          <w:szCs w:val="26"/>
        </w:rPr>
        <w:t>8410,5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EE17A9" w:rsidRPr="005F34B2" w:rsidRDefault="00EE17A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-МП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«Развитие физической культуры и спорта в Красносельс</w:t>
      </w:r>
      <w:r>
        <w:rPr>
          <w:rFonts w:ascii="Times New Roman" w:eastAsia="Times New Roman" w:hAnsi="Times New Roman" w:cs="Times New Roman"/>
          <w:sz w:val="26"/>
          <w:szCs w:val="26"/>
        </w:rPr>
        <w:t>ком муниципальном районе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EE17A9" w:rsidRPr="005F34B2" w:rsidRDefault="00EE17A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5918D8">
        <w:rPr>
          <w:rFonts w:ascii="Times New Roman" w:eastAsia="Times New Roman" w:hAnsi="Times New Roman" w:cs="Times New Roman"/>
          <w:sz w:val="26"/>
          <w:szCs w:val="26"/>
        </w:rPr>
        <w:t>4572,4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исполнено – </w:t>
      </w:r>
      <w:r w:rsidR="0019764D">
        <w:rPr>
          <w:rFonts w:ascii="Times New Roman" w:eastAsia="Times New Roman" w:hAnsi="Times New Roman" w:cs="Times New Roman"/>
          <w:sz w:val="26"/>
          <w:szCs w:val="26"/>
        </w:rPr>
        <w:t>2503,1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EE17A9" w:rsidRPr="005F34B2" w:rsidRDefault="00EE17A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- МП «Молодежь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Красносельского  района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F86A50" w:rsidRDefault="00EE17A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19764D">
        <w:rPr>
          <w:rFonts w:ascii="Times New Roman" w:eastAsia="Times New Roman" w:hAnsi="Times New Roman" w:cs="Times New Roman"/>
          <w:sz w:val="26"/>
          <w:szCs w:val="26"/>
        </w:rPr>
        <w:t>2754,6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19764D">
        <w:rPr>
          <w:rFonts w:ascii="Times New Roman" w:eastAsia="Times New Roman" w:hAnsi="Times New Roman" w:cs="Times New Roman"/>
          <w:sz w:val="26"/>
          <w:szCs w:val="26"/>
        </w:rPr>
        <w:t>1115,5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рублей; </w:t>
      </w:r>
    </w:p>
    <w:p w:rsidR="002C7F4F" w:rsidRDefault="00EE17A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76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7F4F" w:rsidRPr="0019764D">
        <w:rPr>
          <w:rFonts w:ascii="Times New Roman" w:eastAsia="Times New Roman" w:hAnsi="Times New Roman" w:cs="Times New Roman"/>
          <w:sz w:val="26"/>
          <w:szCs w:val="26"/>
        </w:rPr>
        <w:t xml:space="preserve">-МП </w:t>
      </w:r>
      <w:r w:rsidR="0019764D" w:rsidRPr="0019764D">
        <w:rPr>
          <w:rFonts w:ascii="Times New Roman" w:eastAsia="Times New Roman" w:hAnsi="Times New Roman" w:cs="Times New Roman"/>
          <w:sz w:val="26"/>
          <w:szCs w:val="26"/>
        </w:rPr>
        <w:t>«Обеспечение жильем молодых семей Красносельского муниципального</w:t>
      </w:r>
      <w:r w:rsidR="0019764D">
        <w:rPr>
          <w:rFonts w:ascii="Times New Roman" w:eastAsia="Times New Roman" w:hAnsi="Times New Roman" w:cs="Times New Roman"/>
          <w:sz w:val="26"/>
          <w:szCs w:val="26"/>
        </w:rPr>
        <w:t xml:space="preserve"> района Костромской области на 2022-2024 годы»,</w:t>
      </w:r>
    </w:p>
    <w:p w:rsidR="002C7F4F" w:rsidRPr="005F34B2" w:rsidRDefault="002C7F4F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19764D">
        <w:rPr>
          <w:rFonts w:ascii="Times New Roman" w:eastAsia="Times New Roman" w:hAnsi="Times New Roman" w:cs="Times New Roman"/>
          <w:sz w:val="26"/>
          <w:szCs w:val="26"/>
        </w:rPr>
        <w:t>1719,3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19764D">
        <w:rPr>
          <w:rFonts w:ascii="Times New Roman" w:eastAsia="Times New Roman" w:hAnsi="Times New Roman" w:cs="Times New Roman"/>
          <w:sz w:val="26"/>
          <w:szCs w:val="26"/>
        </w:rPr>
        <w:t>1201,7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рублей; </w:t>
      </w:r>
    </w:p>
    <w:p w:rsidR="00CD0CF8" w:rsidRPr="002D1EDC" w:rsidRDefault="00F73E21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-МЦ </w:t>
      </w:r>
      <w:r w:rsidR="00CD0CF8">
        <w:rPr>
          <w:rFonts w:ascii="Times New Roman" w:eastAsia="Times New Roman" w:hAnsi="Times New Roman" w:cs="Times New Roman"/>
          <w:sz w:val="26"/>
          <w:szCs w:val="26"/>
        </w:rPr>
        <w:t>«О безопасности дорожного движения в Красносельском муниципальном районе на 20</w:t>
      </w:r>
      <w:r w:rsidR="00815EBD">
        <w:rPr>
          <w:rFonts w:ascii="Times New Roman" w:eastAsia="Times New Roman" w:hAnsi="Times New Roman" w:cs="Times New Roman"/>
          <w:sz w:val="26"/>
          <w:szCs w:val="26"/>
        </w:rPr>
        <w:t>21</w:t>
      </w:r>
      <w:r w:rsidR="00CD0CF8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815EBD">
        <w:rPr>
          <w:rFonts w:ascii="Times New Roman" w:eastAsia="Times New Roman" w:hAnsi="Times New Roman" w:cs="Times New Roman"/>
          <w:sz w:val="26"/>
          <w:szCs w:val="26"/>
        </w:rPr>
        <w:t>3</w:t>
      </w:r>
      <w:r w:rsidR="00CD0CF8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F73E21" w:rsidRDefault="00CD0CF8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19764D">
        <w:rPr>
          <w:rFonts w:ascii="Times New Roman" w:eastAsia="Times New Roman" w:hAnsi="Times New Roman" w:cs="Times New Roman"/>
          <w:sz w:val="26"/>
          <w:szCs w:val="26"/>
        </w:rPr>
        <w:t>30150,8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19764D">
        <w:rPr>
          <w:rFonts w:ascii="Times New Roman" w:eastAsia="Times New Roman" w:hAnsi="Times New Roman" w:cs="Times New Roman"/>
          <w:sz w:val="26"/>
          <w:szCs w:val="26"/>
        </w:rPr>
        <w:t>2437,1</w:t>
      </w:r>
      <w:r w:rsidR="002C7F4F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7A2A3C" w:rsidRDefault="007A2A3C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-МЦ «Развитие сельского хозяйства и регулирования рынков сельскохозяйственной продукции, сырья и продовольствия в Красносельском муниципальном районе на 2020-2022 годы»</w:t>
      </w:r>
    </w:p>
    <w:p w:rsidR="007A2A3C" w:rsidRDefault="00E86FC1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</w:t>
      </w:r>
      <w:r w:rsidR="007A2A3C"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75021D">
        <w:rPr>
          <w:rFonts w:ascii="Times New Roman" w:eastAsia="Times New Roman" w:hAnsi="Times New Roman" w:cs="Times New Roman"/>
          <w:sz w:val="26"/>
          <w:szCs w:val="26"/>
        </w:rPr>
        <w:t>5867,3</w:t>
      </w:r>
      <w:r w:rsidR="007A2A3C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75021D">
        <w:rPr>
          <w:rFonts w:ascii="Times New Roman" w:eastAsia="Times New Roman" w:hAnsi="Times New Roman" w:cs="Times New Roman"/>
          <w:sz w:val="26"/>
          <w:szCs w:val="26"/>
        </w:rPr>
        <w:t>359,8</w:t>
      </w:r>
      <w:r w:rsidR="007A2A3C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7A2A3C" w:rsidRDefault="007A2A3C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-МЦ «Развитие сферы услуг по осуществлению регулярных перевозок пассажиров и багажа автомобильным транспортом на территории Красносельского</w:t>
      </w:r>
      <w:r w:rsidR="006C7DA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Костромской области на 2020-2022 годы»</w:t>
      </w:r>
    </w:p>
    <w:p w:rsidR="006C7DAB" w:rsidRPr="005F34B2" w:rsidRDefault="006C7DAB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75021D">
        <w:rPr>
          <w:rFonts w:ascii="Times New Roman" w:eastAsia="Times New Roman" w:hAnsi="Times New Roman" w:cs="Times New Roman"/>
          <w:sz w:val="26"/>
          <w:szCs w:val="26"/>
        </w:rPr>
        <w:t>13660,1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75021D">
        <w:rPr>
          <w:rFonts w:ascii="Times New Roman" w:eastAsia="Times New Roman" w:hAnsi="Times New Roman" w:cs="Times New Roman"/>
          <w:sz w:val="26"/>
          <w:szCs w:val="26"/>
        </w:rPr>
        <w:t>2837,3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рублей.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6C7DAB" w:rsidRDefault="006C7DAB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5C19" w:rsidRDefault="006D6DC7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7DF5">
        <w:rPr>
          <w:rFonts w:ascii="Times New Roman" w:eastAsia="Times New Roman" w:hAnsi="Times New Roman" w:cs="Times New Roman"/>
          <w:sz w:val="26"/>
          <w:szCs w:val="26"/>
        </w:rPr>
        <w:tab/>
      </w:r>
      <w:r w:rsidR="002D1EDC" w:rsidRPr="00FD7DF5">
        <w:rPr>
          <w:rFonts w:ascii="Times New Roman" w:eastAsia="Times New Roman" w:hAnsi="Times New Roman" w:cs="Times New Roman"/>
          <w:sz w:val="26"/>
          <w:szCs w:val="26"/>
        </w:rPr>
        <w:t>За 1 квартал</w:t>
      </w:r>
      <w:r w:rsidR="00EB0A89" w:rsidRPr="00FD7DF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6C7DAB" w:rsidRPr="00FD7DF5">
        <w:rPr>
          <w:rFonts w:ascii="Times New Roman" w:eastAsia="Times New Roman" w:hAnsi="Times New Roman" w:cs="Times New Roman"/>
          <w:sz w:val="26"/>
          <w:szCs w:val="26"/>
        </w:rPr>
        <w:t>2</w:t>
      </w:r>
      <w:r w:rsidR="0019764D">
        <w:rPr>
          <w:rFonts w:ascii="Times New Roman" w:eastAsia="Times New Roman" w:hAnsi="Times New Roman" w:cs="Times New Roman"/>
          <w:sz w:val="26"/>
          <w:szCs w:val="26"/>
        </w:rPr>
        <w:t>2</w:t>
      </w:r>
      <w:r w:rsidR="00CD0CF8" w:rsidRPr="00FD7DF5">
        <w:rPr>
          <w:rFonts w:ascii="Times New Roman" w:eastAsia="Times New Roman" w:hAnsi="Times New Roman" w:cs="Times New Roman"/>
          <w:sz w:val="26"/>
          <w:szCs w:val="26"/>
        </w:rPr>
        <w:t xml:space="preserve"> года не профинансированы </w:t>
      </w:r>
      <w:r w:rsidR="00712612">
        <w:rPr>
          <w:rFonts w:ascii="Times New Roman" w:eastAsia="Times New Roman" w:hAnsi="Times New Roman" w:cs="Times New Roman"/>
          <w:sz w:val="26"/>
          <w:szCs w:val="26"/>
        </w:rPr>
        <w:t>8</w:t>
      </w:r>
      <w:r w:rsidR="002D1EDC" w:rsidRPr="00FD7DF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муниципальных программ</w:t>
      </w:r>
      <w:r w:rsidRPr="00FD7DF5">
        <w:rPr>
          <w:rFonts w:ascii="Times New Roman" w:eastAsia="Times New Roman" w:hAnsi="Times New Roman" w:cs="Times New Roman"/>
          <w:sz w:val="26"/>
          <w:szCs w:val="26"/>
        </w:rPr>
        <w:t>:</w:t>
      </w:r>
      <w:r w:rsidR="00F73E21" w:rsidRPr="00FD7DF5">
        <w:rPr>
          <w:rFonts w:ascii="Times New Roman" w:eastAsia="Times New Roman" w:hAnsi="Times New Roman" w:cs="Times New Roman"/>
          <w:sz w:val="26"/>
          <w:szCs w:val="26"/>
        </w:rPr>
        <w:t xml:space="preserve"> - «Оптимизация теплоснабжения Красносельского муниципального</w:t>
      </w:r>
      <w:r w:rsidR="00F73E21">
        <w:rPr>
          <w:rFonts w:ascii="Times New Roman" w:eastAsia="Times New Roman" w:hAnsi="Times New Roman" w:cs="Times New Roman"/>
          <w:sz w:val="26"/>
          <w:szCs w:val="26"/>
        </w:rPr>
        <w:t xml:space="preserve"> района на 20</w:t>
      </w:r>
      <w:r w:rsidR="00815EBD">
        <w:rPr>
          <w:rFonts w:ascii="Times New Roman" w:eastAsia="Times New Roman" w:hAnsi="Times New Roman" w:cs="Times New Roman"/>
          <w:sz w:val="26"/>
          <w:szCs w:val="26"/>
        </w:rPr>
        <w:t>21</w:t>
      </w:r>
      <w:r w:rsidR="00F73E21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815EBD">
        <w:rPr>
          <w:rFonts w:ascii="Times New Roman" w:eastAsia="Times New Roman" w:hAnsi="Times New Roman" w:cs="Times New Roman"/>
          <w:sz w:val="26"/>
          <w:szCs w:val="26"/>
        </w:rPr>
        <w:t>3</w:t>
      </w:r>
      <w:r w:rsidR="00F73E21" w:rsidRPr="005F34B2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  <w:r w:rsidR="00CD0CF8">
        <w:rPr>
          <w:rFonts w:ascii="Times New Roman" w:eastAsia="Times New Roman" w:hAnsi="Times New Roman" w:cs="Times New Roman"/>
          <w:sz w:val="26"/>
          <w:szCs w:val="26"/>
        </w:rPr>
        <w:t>,</w:t>
      </w:r>
      <w:r w:rsidR="00F73E21" w:rsidRPr="00F73E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9764D">
        <w:rPr>
          <w:rFonts w:ascii="Times New Roman" w:eastAsia="Times New Roman" w:hAnsi="Times New Roman" w:cs="Times New Roman"/>
          <w:sz w:val="26"/>
          <w:szCs w:val="26"/>
        </w:rPr>
        <w:t xml:space="preserve">«Экономическое развитие Красносельского муниципального района Костромской области», </w:t>
      </w:r>
      <w:r w:rsidR="0019764D" w:rsidRPr="005F34B2">
        <w:rPr>
          <w:rFonts w:ascii="Times New Roman" w:eastAsia="Times New Roman" w:hAnsi="Times New Roman" w:cs="Times New Roman"/>
          <w:sz w:val="26"/>
          <w:szCs w:val="26"/>
        </w:rPr>
        <w:t>«Чиста</w:t>
      </w:r>
      <w:r w:rsidR="0019764D">
        <w:rPr>
          <w:rFonts w:ascii="Times New Roman" w:eastAsia="Times New Roman" w:hAnsi="Times New Roman" w:cs="Times New Roman"/>
          <w:sz w:val="26"/>
          <w:szCs w:val="26"/>
        </w:rPr>
        <w:t>я вода на 2021-2023 годы»,</w:t>
      </w:r>
      <w:r w:rsidR="0019764D" w:rsidRPr="00F86A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9764D" w:rsidRPr="005F34B2">
        <w:rPr>
          <w:rFonts w:ascii="Times New Roman" w:eastAsia="Times New Roman" w:hAnsi="Times New Roman" w:cs="Times New Roman"/>
          <w:sz w:val="26"/>
          <w:szCs w:val="26"/>
        </w:rPr>
        <w:t>«Комплексные меры противодействия злоупотреблению наркотикам и их незаконному обороту в Красносельс</w:t>
      </w:r>
      <w:r w:rsidR="0019764D">
        <w:rPr>
          <w:rFonts w:ascii="Times New Roman" w:eastAsia="Times New Roman" w:hAnsi="Times New Roman" w:cs="Times New Roman"/>
          <w:sz w:val="26"/>
          <w:szCs w:val="26"/>
        </w:rPr>
        <w:t>ком муниципальном районе</w:t>
      </w:r>
      <w:r w:rsidR="0019764D" w:rsidRPr="005F34B2">
        <w:rPr>
          <w:rFonts w:ascii="Times New Roman" w:eastAsia="Times New Roman" w:hAnsi="Times New Roman" w:cs="Times New Roman"/>
          <w:sz w:val="26"/>
          <w:szCs w:val="26"/>
        </w:rPr>
        <w:t>»</w:t>
      </w:r>
      <w:r w:rsidR="0019764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A2A3C" w:rsidRPr="00F86A50">
        <w:rPr>
          <w:rFonts w:ascii="Times New Roman" w:eastAsia="Times New Roman" w:hAnsi="Times New Roman" w:cs="Times New Roman"/>
          <w:sz w:val="26"/>
          <w:szCs w:val="26"/>
        </w:rPr>
        <w:t>«Профилактика правонарушений в Красносельском муниципальном районе»</w:t>
      </w:r>
      <w:r w:rsidR="007A2A3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19764D" w:rsidRPr="00CE5C19">
        <w:rPr>
          <w:rFonts w:ascii="Times New Roman" w:eastAsia="Times New Roman" w:hAnsi="Times New Roman" w:cs="Times New Roman"/>
          <w:sz w:val="26"/>
          <w:szCs w:val="26"/>
        </w:rPr>
        <w:t xml:space="preserve">«Профилактика терроризма, экстремизма </w:t>
      </w:r>
      <w:r w:rsidR="0019764D" w:rsidRPr="00CE5C19">
        <w:rPr>
          <w:rFonts w:ascii="Times New Roman" w:eastAsia="Times New Roman" w:hAnsi="Times New Roman" w:cs="Times New Roman"/>
          <w:sz w:val="26"/>
          <w:szCs w:val="26"/>
        </w:rPr>
        <w:lastRenderedPageBreak/>
        <w:t>и иных правонарушений на территории Красносельского муниципального района на 2020-2022 годы»</w:t>
      </w:r>
      <w:r w:rsidR="0019764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7DAB">
        <w:rPr>
          <w:rFonts w:ascii="Times New Roman" w:eastAsia="Times New Roman" w:hAnsi="Times New Roman" w:cs="Times New Roman"/>
          <w:sz w:val="26"/>
          <w:szCs w:val="26"/>
        </w:rPr>
        <w:t>«Организация и обеспечение мероприятий по гражданской обороне и защите населения от чрезвычайных ситуаций и обеспечения безопасности людей на водных объектах на территории Красносельского муниципального района»</w:t>
      </w:r>
      <w:r w:rsidR="00CE5C19">
        <w:rPr>
          <w:rFonts w:ascii="Times New Roman" w:eastAsia="Times New Roman" w:hAnsi="Times New Roman" w:cs="Times New Roman"/>
          <w:sz w:val="26"/>
          <w:szCs w:val="26"/>
        </w:rPr>
        <w:t>,</w:t>
      </w:r>
      <w:r w:rsidR="001976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2612" w:rsidRPr="009121D7">
        <w:rPr>
          <w:rFonts w:ascii="Times New Roman" w:eastAsia="Times New Roman" w:hAnsi="Times New Roman" w:cs="Times New Roman"/>
          <w:sz w:val="26"/>
          <w:szCs w:val="26"/>
        </w:rPr>
        <w:t>«Поддержка социально-ориентированных некоммерческих организаций в Красносельском муниципальном районе Костромской области».</w:t>
      </w:r>
    </w:p>
    <w:p w:rsidR="009121D7" w:rsidRPr="009121D7" w:rsidRDefault="009121D7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</w:p>
    <w:p w:rsidR="004C366E" w:rsidRPr="00A862D8" w:rsidRDefault="009121D7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62D8">
        <w:rPr>
          <w:rFonts w:ascii="Times New Roman" w:eastAsia="Times New Roman" w:hAnsi="Times New Roman" w:cs="Times New Roman"/>
          <w:sz w:val="26"/>
          <w:szCs w:val="26"/>
        </w:rPr>
        <w:tab/>
      </w:r>
      <w:r w:rsidR="004C647A" w:rsidRPr="00A862D8">
        <w:rPr>
          <w:rFonts w:ascii="Times New Roman" w:eastAsia="Times New Roman" w:hAnsi="Times New Roman" w:cs="Times New Roman"/>
          <w:sz w:val="26"/>
          <w:szCs w:val="26"/>
        </w:rPr>
        <w:t xml:space="preserve">Просроченная </w:t>
      </w:r>
      <w:r w:rsidR="007B0AB4" w:rsidRPr="00A862D8">
        <w:rPr>
          <w:rFonts w:ascii="Times New Roman" w:eastAsia="Times New Roman" w:hAnsi="Times New Roman" w:cs="Times New Roman"/>
          <w:sz w:val="26"/>
          <w:szCs w:val="26"/>
        </w:rPr>
        <w:t xml:space="preserve">кредиторская </w:t>
      </w:r>
      <w:r w:rsidR="004C647A" w:rsidRPr="00A862D8">
        <w:rPr>
          <w:rFonts w:ascii="Times New Roman" w:eastAsia="Times New Roman" w:hAnsi="Times New Roman" w:cs="Times New Roman"/>
          <w:sz w:val="26"/>
          <w:szCs w:val="26"/>
        </w:rPr>
        <w:t>задолженность б</w:t>
      </w:r>
      <w:r w:rsidR="004C366E" w:rsidRPr="00A862D8">
        <w:rPr>
          <w:rFonts w:ascii="Times New Roman" w:eastAsia="Times New Roman" w:hAnsi="Times New Roman" w:cs="Times New Roman"/>
          <w:sz w:val="26"/>
          <w:szCs w:val="26"/>
        </w:rPr>
        <w:t>юджет</w:t>
      </w:r>
      <w:r w:rsidR="004C647A" w:rsidRPr="00A862D8">
        <w:rPr>
          <w:rFonts w:ascii="Times New Roman" w:eastAsia="Times New Roman" w:hAnsi="Times New Roman" w:cs="Times New Roman"/>
          <w:sz w:val="26"/>
          <w:szCs w:val="26"/>
        </w:rPr>
        <w:t>а</w:t>
      </w:r>
      <w:r w:rsidR="004C366E" w:rsidRPr="00A862D8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</w:t>
      </w:r>
      <w:r w:rsidR="00A862D8">
        <w:rPr>
          <w:rFonts w:ascii="Times New Roman" w:eastAsia="Times New Roman" w:hAnsi="Times New Roman" w:cs="Times New Roman"/>
          <w:sz w:val="26"/>
          <w:szCs w:val="26"/>
        </w:rPr>
        <w:t>снизилась</w:t>
      </w:r>
      <w:r w:rsidR="004C647A" w:rsidRPr="00A862D8">
        <w:rPr>
          <w:rFonts w:ascii="Times New Roman" w:eastAsia="Times New Roman" w:hAnsi="Times New Roman" w:cs="Times New Roman"/>
          <w:sz w:val="26"/>
          <w:szCs w:val="26"/>
        </w:rPr>
        <w:t xml:space="preserve"> в течение 1 квартала на </w:t>
      </w:r>
      <w:r w:rsidR="00A862D8">
        <w:rPr>
          <w:rFonts w:ascii="Times New Roman" w:eastAsia="Times New Roman" w:hAnsi="Times New Roman" w:cs="Times New Roman"/>
          <w:sz w:val="26"/>
          <w:szCs w:val="26"/>
        </w:rPr>
        <w:t>1821</w:t>
      </w:r>
      <w:r w:rsidR="00C949E7">
        <w:rPr>
          <w:rFonts w:ascii="Times New Roman" w:eastAsia="Times New Roman" w:hAnsi="Times New Roman" w:cs="Times New Roman"/>
          <w:sz w:val="26"/>
          <w:szCs w:val="26"/>
        </w:rPr>
        <w:t>6</w:t>
      </w:r>
      <w:r w:rsidR="00A862D8">
        <w:rPr>
          <w:rFonts w:ascii="Times New Roman" w:eastAsia="Times New Roman" w:hAnsi="Times New Roman" w:cs="Times New Roman"/>
          <w:sz w:val="26"/>
          <w:szCs w:val="26"/>
        </w:rPr>
        <w:t>,6</w:t>
      </w:r>
      <w:r w:rsidR="00057D1D" w:rsidRPr="00A862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647A" w:rsidRPr="00A862D8">
        <w:rPr>
          <w:rFonts w:ascii="Times New Roman" w:eastAsia="Times New Roman" w:hAnsi="Times New Roman" w:cs="Times New Roman"/>
          <w:sz w:val="26"/>
          <w:szCs w:val="26"/>
        </w:rPr>
        <w:t>тыс. рублей</w:t>
      </w:r>
      <w:r w:rsidR="009960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9960D4">
        <w:rPr>
          <w:rFonts w:ascii="Times New Roman" w:hAnsi="Times New Roman" w:cs="Times New Roman"/>
          <w:sz w:val="26"/>
          <w:szCs w:val="26"/>
        </w:rPr>
        <w:t>в том числе, вследствие перевода казенных учреждений в бюджетные учреждения)</w:t>
      </w:r>
      <w:r w:rsidR="004C647A" w:rsidRPr="00A862D8">
        <w:rPr>
          <w:rFonts w:ascii="Times New Roman" w:eastAsia="Times New Roman" w:hAnsi="Times New Roman" w:cs="Times New Roman"/>
          <w:sz w:val="26"/>
          <w:szCs w:val="26"/>
        </w:rPr>
        <w:t xml:space="preserve"> и составляет </w:t>
      </w:r>
      <w:r w:rsidR="004C366E" w:rsidRPr="00A862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609E" w:rsidRPr="00A862D8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057D1D" w:rsidRPr="00A862D8">
        <w:rPr>
          <w:rFonts w:ascii="Times New Roman" w:eastAsia="Times New Roman" w:hAnsi="Times New Roman" w:cs="Times New Roman"/>
          <w:sz w:val="26"/>
          <w:szCs w:val="26"/>
        </w:rPr>
        <w:t xml:space="preserve"> состоянию на 01.04.202</w:t>
      </w:r>
      <w:r w:rsidR="00A862D8">
        <w:rPr>
          <w:rFonts w:ascii="Times New Roman" w:eastAsia="Times New Roman" w:hAnsi="Times New Roman" w:cs="Times New Roman"/>
          <w:sz w:val="26"/>
          <w:szCs w:val="26"/>
        </w:rPr>
        <w:t>2</w:t>
      </w:r>
      <w:r w:rsidR="004C647A" w:rsidRPr="00A862D8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A862D8">
        <w:rPr>
          <w:rFonts w:ascii="Times New Roman" w:eastAsia="Times New Roman" w:hAnsi="Times New Roman" w:cs="Times New Roman"/>
          <w:sz w:val="26"/>
          <w:szCs w:val="26"/>
        </w:rPr>
        <w:t>537,8</w:t>
      </w:r>
      <w:r w:rsidR="004C366E" w:rsidRPr="00A862D8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в том числе:</w:t>
      </w:r>
    </w:p>
    <w:p w:rsidR="004C366E" w:rsidRPr="00A862D8" w:rsidRDefault="004C366E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62D8">
        <w:rPr>
          <w:rFonts w:ascii="Times New Roman" w:eastAsia="Times New Roman" w:hAnsi="Times New Roman" w:cs="Times New Roman"/>
          <w:sz w:val="26"/>
          <w:szCs w:val="26"/>
        </w:rPr>
        <w:t>-по платежам за</w:t>
      </w:r>
      <w:r w:rsidR="00EB0A89" w:rsidRPr="00A862D8">
        <w:rPr>
          <w:rFonts w:ascii="Times New Roman" w:eastAsia="Times New Roman" w:hAnsi="Times New Roman" w:cs="Times New Roman"/>
          <w:sz w:val="26"/>
          <w:szCs w:val="26"/>
        </w:rPr>
        <w:t xml:space="preserve"> коммунальные услуги</w:t>
      </w:r>
      <w:r w:rsidR="00F630DD" w:rsidRPr="00A862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57D1D" w:rsidRPr="00A862D8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EB0A89" w:rsidRPr="00A862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49E7">
        <w:rPr>
          <w:rFonts w:ascii="Times New Roman" w:eastAsia="Times New Roman" w:hAnsi="Times New Roman" w:cs="Times New Roman"/>
          <w:sz w:val="26"/>
          <w:szCs w:val="26"/>
        </w:rPr>
        <w:t>283,9</w:t>
      </w:r>
      <w:r w:rsidR="009835E6" w:rsidRPr="00A862D8">
        <w:rPr>
          <w:rFonts w:ascii="Times New Roman" w:eastAsia="Times New Roman" w:hAnsi="Times New Roman" w:cs="Times New Roman"/>
          <w:sz w:val="26"/>
          <w:szCs w:val="26"/>
        </w:rPr>
        <w:t>,0</w:t>
      </w:r>
      <w:r w:rsidRPr="00A862D8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9E1BF0" w:rsidRDefault="00057D1D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862D8">
        <w:rPr>
          <w:rFonts w:ascii="Times New Roman" w:hAnsi="Times New Roman" w:cs="Times New Roman"/>
          <w:sz w:val="26"/>
          <w:szCs w:val="26"/>
        </w:rPr>
        <w:t>Кроме того, п</w:t>
      </w:r>
      <w:r w:rsidR="008B67AF" w:rsidRPr="00A862D8">
        <w:rPr>
          <w:rFonts w:ascii="Times New Roman" w:hAnsi="Times New Roman" w:cs="Times New Roman"/>
          <w:sz w:val="26"/>
          <w:szCs w:val="26"/>
        </w:rPr>
        <w:t>о бюджетным учреждениям на 01.04</w:t>
      </w:r>
      <w:r w:rsidRPr="00A862D8">
        <w:rPr>
          <w:rFonts w:ascii="Times New Roman" w:hAnsi="Times New Roman" w:cs="Times New Roman"/>
          <w:sz w:val="26"/>
          <w:szCs w:val="26"/>
        </w:rPr>
        <w:t>.202</w:t>
      </w:r>
      <w:r w:rsidR="00A862D8">
        <w:rPr>
          <w:rFonts w:ascii="Times New Roman" w:hAnsi="Times New Roman" w:cs="Times New Roman"/>
          <w:sz w:val="26"/>
          <w:szCs w:val="26"/>
        </w:rPr>
        <w:t>2</w:t>
      </w:r>
      <w:r w:rsidRPr="00A862D8">
        <w:rPr>
          <w:rFonts w:ascii="Times New Roman" w:hAnsi="Times New Roman" w:cs="Times New Roman"/>
          <w:sz w:val="26"/>
          <w:szCs w:val="26"/>
        </w:rPr>
        <w:t xml:space="preserve"> просроченная кредиторская задолженность составила </w:t>
      </w:r>
      <w:r w:rsidR="00A862D8">
        <w:rPr>
          <w:rFonts w:ascii="Times New Roman" w:hAnsi="Times New Roman" w:cs="Times New Roman"/>
          <w:sz w:val="26"/>
          <w:szCs w:val="26"/>
        </w:rPr>
        <w:t>17032,9</w:t>
      </w:r>
      <w:r w:rsidRPr="00A862D8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A862D8">
        <w:rPr>
          <w:rFonts w:ascii="Times New Roman" w:hAnsi="Times New Roman" w:cs="Times New Roman"/>
          <w:sz w:val="26"/>
          <w:szCs w:val="26"/>
        </w:rPr>
        <w:t xml:space="preserve"> (увеличилась в течение 1 квартала на 4915,4 тыс. рублей</w:t>
      </w:r>
      <w:r w:rsidR="009960D4">
        <w:rPr>
          <w:rFonts w:ascii="Times New Roman" w:hAnsi="Times New Roman" w:cs="Times New Roman"/>
          <w:sz w:val="26"/>
          <w:szCs w:val="26"/>
        </w:rPr>
        <w:t>, в том числе вследствие перевода казенных учреждений в бюджетные учреждения</w:t>
      </w:r>
      <w:r w:rsidR="00A862D8">
        <w:rPr>
          <w:rFonts w:ascii="Times New Roman" w:hAnsi="Times New Roman" w:cs="Times New Roman"/>
          <w:sz w:val="26"/>
          <w:szCs w:val="26"/>
        </w:rPr>
        <w:t>)</w:t>
      </w:r>
      <w:r w:rsidRPr="00A862D8">
        <w:rPr>
          <w:rFonts w:ascii="Times New Roman" w:hAnsi="Times New Roman" w:cs="Times New Roman"/>
          <w:sz w:val="26"/>
          <w:szCs w:val="26"/>
        </w:rPr>
        <w:t xml:space="preserve">, </w:t>
      </w:r>
      <w:r w:rsidR="009E1BF0">
        <w:rPr>
          <w:rFonts w:ascii="Times New Roman" w:hAnsi="Times New Roman" w:cs="Times New Roman"/>
          <w:sz w:val="26"/>
          <w:szCs w:val="26"/>
        </w:rPr>
        <w:t>наибольший удельный вес занимают:</w:t>
      </w:r>
      <w:r w:rsidRPr="00A862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1BF0" w:rsidRDefault="009E1BF0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57D1D" w:rsidRPr="00A862D8">
        <w:rPr>
          <w:rFonts w:ascii="Times New Roman" w:hAnsi="Times New Roman" w:cs="Times New Roman"/>
          <w:sz w:val="26"/>
          <w:szCs w:val="26"/>
        </w:rPr>
        <w:t xml:space="preserve">задолженность по коммунальным услугам – </w:t>
      </w:r>
      <w:r w:rsidR="00C949E7">
        <w:rPr>
          <w:rFonts w:ascii="Times New Roman" w:hAnsi="Times New Roman" w:cs="Times New Roman"/>
          <w:sz w:val="26"/>
          <w:szCs w:val="26"/>
        </w:rPr>
        <w:t>9866,9</w:t>
      </w:r>
      <w:r w:rsidR="00057D1D" w:rsidRPr="00A862D8">
        <w:rPr>
          <w:rFonts w:ascii="Times New Roman" w:hAnsi="Times New Roman" w:cs="Times New Roman"/>
          <w:sz w:val="26"/>
          <w:szCs w:val="26"/>
        </w:rPr>
        <w:t xml:space="preserve"> тыс. рублей, </w:t>
      </w:r>
    </w:p>
    <w:p w:rsidR="00F42818" w:rsidRDefault="009E1BF0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30A58" w:rsidRPr="00A862D8">
        <w:rPr>
          <w:rFonts w:ascii="Times New Roman" w:hAnsi="Times New Roman" w:cs="Times New Roman"/>
          <w:sz w:val="26"/>
          <w:szCs w:val="26"/>
        </w:rPr>
        <w:t>за работы и услуги по содержанию имущества</w:t>
      </w:r>
      <w:r w:rsidR="00057D1D" w:rsidRPr="00A862D8">
        <w:rPr>
          <w:rFonts w:ascii="Times New Roman" w:hAnsi="Times New Roman" w:cs="Times New Roman"/>
          <w:sz w:val="26"/>
          <w:szCs w:val="26"/>
        </w:rPr>
        <w:t xml:space="preserve"> – </w:t>
      </w:r>
      <w:r w:rsidR="00730A58" w:rsidRPr="00A862D8">
        <w:rPr>
          <w:rFonts w:ascii="Times New Roman" w:hAnsi="Times New Roman" w:cs="Times New Roman"/>
          <w:sz w:val="26"/>
          <w:szCs w:val="26"/>
        </w:rPr>
        <w:t>3</w:t>
      </w:r>
      <w:r w:rsidR="00C949E7">
        <w:rPr>
          <w:rFonts w:ascii="Times New Roman" w:hAnsi="Times New Roman" w:cs="Times New Roman"/>
          <w:sz w:val="26"/>
          <w:szCs w:val="26"/>
        </w:rPr>
        <w:t>361</w:t>
      </w:r>
      <w:r w:rsidR="00730A58" w:rsidRPr="00A862D8">
        <w:rPr>
          <w:rFonts w:ascii="Times New Roman" w:hAnsi="Times New Roman" w:cs="Times New Roman"/>
          <w:sz w:val="26"/>
          <w:szCs w:val="26"/>
        </w:rPr>
        <w:t>,3</w:t>
      </w:r>
      <w:r w:rsidR="00057D1D" w:rsidRPr="00A862D8">
        <w:rPr>
          <w:rFonts w:ascii="Times New Roman" w:hAnsi="Times New Roman" w:cs="Times New Roman"/>
          <w:sz w:val="26"/>
          <w:szCs w:val="26"/>
        </w:rPr>
        <w:t xml:space="preserve"> тыс. рублей.</w:t>
      </w:r>
      <w:r w:rsidR="00F42818" w:rsidRPr="00F428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2818" w:rsidRPr="009A4644" w:rsidRDefault="00F42818" w:rsidP="00F42818">
      <w:pPr>
        <w:spacing w:line="264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отчете об исполнении бюджета муниципального района не указана задолженность учредителей перед муниципальными учреждениями по предоставлению субсидий на выполнение муниципального задания, вследствие этого: при отсутствии кредиторской задолженности муниципального бюджета по предоставлению субсидий на выполнение муниципального задания, бюджетные учреждения имеют просроченную кредиторскую задолженность в объеме 17032,9 тыс. рублей. </w:t>
      </w:r>
    </w:p>
    <w:p w:rsidR="00F42818" w:rsidRDefault="00F42818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AF32B0" w:rsidRDefault="00AF32B0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 xml:space="preserve">При поступлении доходов в бюджет муниципального района в размере </w:t>
      </w:r>
      <w:r w:rsidR="00730A58">
        <w:rPr>
          <w:rFonts w:ascii="Times New Roman" w:hAnsi="Times New Roman" w:cs="Times New Roman"/>
          <w:sz w:val="26"/>
          <w:szCs w:val="26"/>
        </w:rPr>
        <w:t>25,</w:t>
      </w:r>
      <w:r w:rsidR="00D95C5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sz w:val="26"/>
          <w:szCs w:val="26"/>
        </w:rPr>
        <w:t>% от годовых назначений, ра</w:t>
      </w:r>
      <w:r w:rsidR="00EB0A89">
        <w:rPr>
          <w:rFonts w:ascii="Times New Roman" w:hAnsi="Times New Roman" w:cs="Times New Roman"/>
          <w:sz w:val="26"/>
          <w:szCs w:val="26"/>
        </w:rPr>
        <w:t xml:space="preserve">сходы произведены в размере </w:t>
      </w:r>
      <w:r w:rsidR="00D95C5E">
        <w:rPr>
          <w:rFonts w:ascii="Times New Roman" w:hAnsi="Times New Roman" w:cs="Times New Roman"/>
          <w:sz w:val="26"/>
          <w:szCs w:val="26"/>
        </w:rPr>
        <w:t>24,1</w:t>
      </w:r>
      <w:r w:rsidR="00730A58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32B0" w:rsidRDefault="00AF32B0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949E7">
        <w:rPr>
          <w:rFonts w:ascii="Times New Roman" w:hAnsi="Times New Roman" w:cs="Times New Roman"/>
          <w:sz w:val="26"/>
          <w:szCs w:val="26"/>
        </w:rPr>
        <w:t>Бюджет муниципального района испол</w:t>
      </w:r>
      <w:r w:rsidR="00057D1D" w:rsidRPr="00C949E7">
        <w:rPr>
          <w:rFonts w:ascii="Times New Roman" w:hAnsi="Times New Roman" w:cs="Times New Roman"/>
          <w:sz w:val="26"/>
          <w:szCs w:val="26"/>
        </w:rPr>
        <w:t>нен с про</w:t>
      </w:r>
      <w:r w:rsidRPr="00C949E7">
        <w:rPr>
          <w:rFonts w:ascii="Times New Roman" w:hAnsi="Times New Roman" w:cs="Times New Roman"/>
          <w:sz w:val="26"/>
          <w:szCs w:val="26"/>
        </w:rPr>
        <w:t xml:space="preserve">фицитом в сумме </w:t>
      </w:r>
      <w:r w:rsidR="00D95C5E" w:rsidRPr="00C949E7">
        <w:rPr>
          <w:rFonts w:ascii="Times New Roman" w:hAnsi="Times New Roman" w:cs="Times New Roman"/>
          <w:sz w:val="26"/>
          <w:szCs w:val="26"/>
        </w:rPr>
        <w:t>1003,0</w:t>
      </w:r>
      <w:r w:rsidR="00730A58" w:rsidRPr="00C949E7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C949E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F32B0" w:rsidRPr="00892B6D" w:rsidRDefault="00AF32B0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FF7C9C" w:rsidRPr="00725DB3" w:rsidRDefault="00FF7C9C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 xml:space="preserve">Доходы сельских и городского </w:t>
      </w:r>
      <w:r w:rsidR="001E2374" w:rsidRPr="00725DB3">
        <w:rPr>
          <w:rFonts w:ascii="Times New Roman" w:hAnsi="Times New Roman" w:cs="Times New Roman"/>
          <w:sz w:val="26"/>
          <w:szCs w:val="26"/>
        </w:rPr>
        <w:t>по</w:t>
      </w:r>
      <w:r w:rsidR="007B6E9F">
        <w:rPr>
          <w:rFonts w:ascii="Times New Roman" w:hAnsi="Times New Roman" w:cs="Times New Roman"/>
          <w:sz w:val="26"/>
          <w:szCs w:val="26"/>
        </w:rPr>
        <w:t>сел</w:t>
      </w:r>
      <w:r w:rsidR="00C6609E">
        <w:rPr>
          <w:rFonts w:ascii="Times New Roman" w:hAnsi="Times New Roman" w:cs="Times New Roman"/>
          <w:sz w:val="26"/>
          <w:szCs w:val="26"/>
        </w:rPr>
        <w:t>ений исполнены за 1 квартал</w:t>
      </w:r>
      <w:r w:rsidR="0095382A">
        <w:rPr>
          <w:rFonts w:ascii="Times New Roman" w:hAnsi="Times New Roman" w:cs="Times New Roman"/>
          <w:sz w:val="26"/>
          <w:szCs w:val="26"/>
        </w:rPr>
        <w:t xml:space="preserve"> 20</w:t>
      </w:r>
      <w:r w:rsidR="00D17792">
        <w:rPr>
          <w:rFonts w:ascii="Times New Roman" w:hAnsi="Times New Roman" w:cs="Times New Roman"/>
          <w:sz w:val="26"/>
          <w:szCs w:val="26"/>
        </w:rPr>
        <w:t>2</w:t>
      </w:r>
      <w:r w:rsidR="009A4644">
        <w:rPr>
          <w:rFonts w:ascii="Times New Roman" w:hAnsi="Times New Roman" w:cs="Times New Roman"/>
          <w:sz w:val="26"/>
          <w:szCs w:val="26"/>
        </w:rPr>
        <w:t>2</w:t>
      </w:r>
      <w:r w:rsidRPr="00725DB3">
        <w:rPr>
          <w:rFonts w:ascii="Times New Roman" w:hAnsi="Times New Roman" w:cs="Times New Roman"/>
          <w:sz w:val="26"/>
          <w:szCs w:val="26"/>
        </w:rPr>
        <w:t xml:space="preserve"> года в сумме </w:t>
      </w:r>
      <w:r w:rsidR="009A4644">
        <w:rPr>
          <w:rFonts w:ascii="Times New Roman" w:hAnsi="Times New Roman" w:cs="Times New Roman"/>
          <w:sz w:val="26"/>
          <w:szCs w:val="26"/>
        </w:rPr>
        <w:t>35497,4</w:t>
      </w:r>
      <w:r w:rsidR="00C6609E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16126B">
        <w:rPr>
          <w:rFonts w:ascii="Times New Roman" w:hAnsi="Times New Roman" w:cs="Times New Roman"/>
          <w:sz w:val="26"/>
          <w:szCs w:val="26"/>
        </w:rPr>
        <w:t>20,0</w:t>
      </w:r>
      <w:r w:rsidR="007B2F8D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2F5CF0" w:rsidRPr="00725DB3">
        <w:rPr>
          <w:rFonts w:ascii="Times New Roman" w:hAnsi="Times New Roman" w:cs="Times New Roman"/>
          <w:sz w:val="26"/>
          <w:szCs w:val="26"/>
        </w:rPr>
        <w:t xml:space="preserve">% от годовых плановых назначений, из них </w:t>
      </w:r>
      <w:r w:rsidR="0016126B">
        <w:rPr>
          <w:rFonts w:ascii="Times New Roman" w:hAnsi="Times New Roman" w:cs="Times New Roman"/>
          <w:sz w:val="26"/>
          <w:szCs w:val="26"/>
        </w:rPr>
        <w:t>28968,2</w:t>
      </w:r>
      <w:r w:rsidR="00C179C0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16126B">
        <w:rPr>
          <w:rFonts w:ascii="Times New Roman" w:hAnsi="Times New Roman" w:cs="Times New Roman"/>
          <w:sz w:val="26"/>
          <w:szCs w:val="26"/>
        </w:rPr>
        <w:t>81,6</w:t>
      </w:r>
      <w:r w:rsidR="007B2F8D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2F5CF0" w:rsidRPr="00725DB3">
        <w:rPr>
          <w:rFonts w:ascii="Times New Roman" w:hAnsi="Times New Roman" w:cs="Times New Roman"/>
          <w:sz w:val="26"/>
          <w:szCs w:val="26"/>
        </w:rPr>
        <w:t>% - налоговые и неналоговые</w:t>
      </w:r>
      <w:r w:rsidR="002942E7" w:rsidRPr="00725DB3">
        <w:rPr>
          <w:rFonts w:ascii="Times New Roman" w:hAnsi="Times New Roman" w:cs="Times New Roman"/>
          <w:sz w:val="26"/>
          <w:szCs w:val="26"/>
        </w:rPr>
        <w:t xml:space="preserve"> доходы.</w:t>
      </w:r>
    </w:p>
    <w:p w:rsidR="002942E7" w:rsidRDefault="002942E7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1C0A24">
        <w:rPr>
          <w:rFonts w:ascii="Times New Roman" w:hAnsi="Times New Roman" w:cs="Times New Roman"/>
          <w:sz w:val="26"/>
          <w:szCs w:val="26"/>
        </w:rPr>
        <w:t>Расходы</w:t>
      </w:r>
      <w:r w:rsidRPr="00725DB3">
        <w:rPr>
          <w:rFonts w:ascii="Times New Roman" w:hAnsi="Times New Roman" w:cs="Times New Roman"/>
          <w:sz w:val="26"/>
          <w:szCs w:val="26"/>
        </w:rPr>
        <w:t xml:space="preserve"> сельских и городского поселений составили </w:t>
      </w:r>
      <w:r w:rsidR="0016126B">
        <w:rPr>
          <w:rFonts w:ascii="Times New Roman" w:hAnsi="Times New Roman" w:cs="Times New Roman"/>
          <w:sz w:val="26"/>
          <w:szCs w:val="26"/>
        </w:rPr>
        <w:t>28953,9</w:t>
      </w:r>
      <w:r w:rsidR="001C0A24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16126B">
        <w:rPr>
          <w:rFonts w:ascii="Times New Roman" w:hAnsi="Times New Roman" w:cs="Times New Roman"/>
          <w:sz w:val="26"/>
          <w:szCs w:val="26"/>
        </w:rPr>
        <w:t>15,1</w:t>
      </w:r>
      <w:r w:rsidR="00BB0B00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sz w:val="26"/>
          <w:szCs w:val="26"/>
        </w:rPr>
        <w:t>% от годовых плановых назначений. Бюджет поселений испо</w:t>
      </w:r>
      <w:r w:rsidR="001C0A24">
        <w:rPr>
          <w:rFonts w:ascii="Times New Roman" w:hAnsi="Times New Roman" w:cs="Times New Roman"/>
          <w:sz w:val="26"/>
          <w:szCs w:val="26"/>
        </w:rPr>
        <w:t xml:space="preserve">лнен с профицитом в сумме </w:t>
      </w:r>
      <w:r w:rsidR="0016126B">
        <w:rPr>
          <w:rFonts w:ascii="Times New Roman" w:hAnsi="Times New Roman" w:cs="Times New Roman"/>
          <w:sz w:val="26"/>
          <w:szCs w:val="26"/>
        </w:rPr>
        <w:t>6543,5</w:t>
      </w:r>
      <w:r w:rsidRPr="00725DB3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482698" w:rsidRPr="00725DB3" w:rsidRDefault="00482698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13E1E" w:rsidRDefault="002942E7" w:rsidP="00F42818">
      <w:pPr>
        <w:spacing w:line="264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725DB3">
        <w:rPr>
          <w:rFonts w:ascii="Times New Roman" w:hAnsi="Times New Roman" w:cs="Times New Roman"/>
          <w:b/>
          <w:sz w:val="26"/>
          <w:szCs w:val="26"/>
        </w:rPr>
        <w:t>Рекомендовать:</w:t>
      </w:r>
    </w:p>
    <w:p w:rsidR="00013E1E" w:rsidRPr="00013E1E" w:rsidRDefault="00013E1E" w:rsidP="00F42818">
      <w:pPr>
        <w:spacing w:line="264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013E1E">
        <w:rPr>
          <w:rFonts w:ascii="Times New Roman" w:hAnsi="Times New Roman" w:cs="Times New Roman"/>
          <w:sz w:val="26"/>
          <w:szCs w:val="26"/>
        </w:rPr>
        <w:t>1.</w:t>
      </w:r>
      <w:r w:rsidR="002942E7" w:rsidRPr="00013E1E">
        <w:rPr>
          <w:rFonts w:ascii="Times New Roman" w:hAnsi="Times New Roman" w:cs="Times New Roman"/>
          <w:sz w:val="26"/>
          <w:szCs w:val="26"/>
        </w:rPr>
        <w:t xml:space="preserve">Собранию депутатов Красносельского муниципального района принять к сведению информацию администрации Красносельского муниципального района об исполнении бюджета муниципального района за 1 </w:t>
      </w:r>
      <w:r w:rsidR="006E5BE5" w:rsidRPr="00013E1E">
        <w:rPr>
          <w:rFonts w:ascii="Times New Roman" w:hAnsi="Times New Roman" w:cs="Times New Roman"/>
          <w:sz w:val="26"/>
          <w:szCs w:val="26"/>
        </w:rPr>
        <w:t>квартал</w:t>
      </w:r>
      <w:r w:rsidR="00BB0B00" w:rsidRPr="00013E1E">
        <w:rPr>
          <w:rFonts w:ascii="Times New Roman" w:hAnsi="Times New Roman" w:cs="Times New Roman"/>
          <w:sz w:val="26"/>
          <w:szCs w:val="26"/>
        </w:rPr>
        <w:t xml:space="preserve"> </w:t>
      </w:r>
      <w:r w:rsidR="007B0AB4">
        <w:rPr>
          <w:rFonts w:ascii="Times New Roman" w:hAnsi="Times New Roman" w:cs="Times New Roman"/>
          <w:sz w:val="26"/>
          <w:szCs w:val="26"/>
        </w:rPr>
        <w:t>20</w:t>
      </w:r>
      <w:r w:rsidR="008B67AF">
        <w:rPr>
          <w:rFonts w:ascii="Times New Roman" w:hAnsi="Times New Roman" w:cs="Times New Roman"/>
          <w:sz w:val="26"/>
          <w:szCs w:val="26"/>
        </w:rPr>
        <w:t>2</w:t>
      </w:r>
      <w:r w:rsidR="0016126B">
        <w:rPr>
          <w:rFonts w:ascii="Times New Roman" w:hAnsi="Times New Roman" w:cs="Times New Roman"/>
          <w:sz w:val="26"/>
          <w:szCs w:val="26"/>
        </w:rPr>
        <w:t>2</w:t>
      </w:r>
      <w:r w:rsidR="002942E7" w:rsidRPr="00013E1E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9E1BF0" w:rsidRPr="00725DB3" w:rsidRDefault="00F24DF1" w:rsidP="00F42818">
      <w:pPr>
        <w:spacing w:line="264" w:lineRule="auto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ab/>
        <w:t>2</w:t>
      </w:r>
      <w:r w:rsidR="001D380E" w:rsidRPr="00725DB3">
        <w:rPr>
          <w:rFonts w:ascii="Times New Roman" w:hAnsi="Times New Roman" w:cs="Times New Roman"/>
          <w:sz w:val="26"/>
          <w:szCs w:val="26"/>
        </w:rPr>
        <w:t xml:space="preserve">. </w:t>
      </w:r>
      <w:r w:rsidRPr="00725DB3">
        <w:rPr>
          <w:rFonts w:ascii="Times New Roman" w:hAnsi="Times New Roman" w:cs="Times New Roman"/>
          <w:sz w:val="26"/>
          <w:szCs w:val="26"/>
        </w:rPr>
        <w:t>Администрации Красносельского муниципального района:</w:t>
      </w:r>
    </w:p>
    <w:p w:rsidR="00A640B5" w:rsidRPr="007C49FE" w:rsidRDefault="00CD461C" w:rsidP="00F42818">
      <w:pPr>
        <w:spacing w:line="264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 w:rsidRPr="007C49FE">
        <w:rPr>
          <w:rFonts w:ascii="Times New Roman" w:hAnsi="Times New Roman" w:cs="Times New Roman"/>
          <w:sz w:val="26"/>
          <w:szCs w:val="26"/>
        </w:rPr>
        <w:lastRenderedPageBreak/>
        <w:t>2.1</w:t>
      </w:r>
      <w:r w:rsidR="00A640B5" w:rsidRPr="007C49FE">
        <w:rPr>
          <w:rFonts w:ascii="Times New Roman" w:hAnsi="Times New Roman" w:cs="Times New Roman"/>
          <w:sz w:val="26"/>
          <w:szCs w:val="26"/>
        </w:rPr>
        <w:t xml:space="preserve"> Не допускать необоснованного уменьшения</w:t>
      </w:r>
      <w:r w:rsidRPr="007C49FE">
        <w:rPr>
          <w:rFonts w:ascii="Times New Roman" w:hAnsi="Times New Roman" w:cs="Times New Roman"/>
          <w:sz w:val="26"/>
          <w:szCs w:val="26"/>
        </w:rPr>
        <w:t xml:space="preserve"> объемов финансирования</w:t>
      </w:r>
      <w:r w:rsidR="00A640B5" w:rsidRPr="007C49FE">
        <w:rPr>
          <w:rFonts w:ascii="Times New Roman" w:hAnsi="Times New Roman" w:cs="Times New Roman"/>
          <w:sz w:val="26"/>
          <w:szCs w:val="26"/>
        </w:rPr>
        <w:t xml:space="preserve"> на исполнение расходных обязательств по</w:t>
      </w:r>
      <w:r w:rsidR="00A640B5" w:rsidRPr="007C49FE">
        <w:rPr>
          <w:rFonts w:ascii="Times New Roman" w:eastAsia="Times New Roman" w:hAnsi="Times New Roman" w:cs="Times New Roman"/>
          <w:sz w:val="26"/>
          <w:szCs w:val="26"/>
        </w:rPr>
        <w:t xml:space="preserve"> организации питания учащихся общеобразовательных учреждений</w:t>
      </w:r>
      <w:r w:rsidR="009E1BF0">
        <w:rPr>
          <w:rFonts w:ascii="Times New Roman" w:eastAsia="Times New Roman" w:hAnsi="Times New Roman" w:cs="Times New Roman"/>
          <w:sz w:val="26"/>
          <w:szCs w:val="26"/>
        </w:rPr>
        <w:t>.</w:t>
      </w:r>
      <w:r w:rsidR="00A640B5" w:rsidRPr="007C49F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9E1BF0" w:rsidRDefault="00CD461C" w:rsidP="00F42818">
      <w:pPr>
        <w:spacing w:line="264" w:lineRule="auto"/>
        <w:rPr>
          <w:rFonts w:ascii="Times New Roman" w:hAnsi="Times New Roman" w:cs="Times New Roman"/>
          <w:sz w:val="26"/>
          <w:szCs w:val="26"/>
        </w:rPr>
      </w:pPr>
      <w:r w:rsidRPr="00774922">
        <w:rPr>
          <w:rFonts w:ascii="Times New Roman" w:hAnsi="Times New Roman" w:cs="Times New Roman"/>
          <w:sz w:val="26"/>
          <w:szCs w:val="26"/>
        </w:rPr>
        <w:t>2.2</w:t>
      </w:r>
      <w:r w:rsidR="004A1611" w:rsidRPr="00774922">
        <w:rPr>
          <w:rFonts w:ascii="Times New Roman" w:hAnsi="Times New Roman" w:cs="Times New Roman"/>
          <w:sz w:val="26"/>
          <w:szCs w:val="26"/>
        </w:rPr>
        <w:t xml:space="preserve"> </w:t>
      </w:r>
      <w:r w:rsidR="009E1BF0">
        <w:rPr>
          <w:rFonts w:ascii="Times New Roman" w:hAnsi="Times New Roman" w:cs="Times New Roman"/>
          <w:sz w:val="26"/>
          <w:szCs w:val="26"/>
        </w:rPr>
        <w:t>Принять меры по</w:t>
      </w:r>
      <w:r w:rsidR="00C02D8D">
        <w:rPr>
          <w:rFonts w:ascii="Times New Roman" w:hAnsi="Times New Roman" w:cs="Times New Roman"/>
          <w:sz w:val="26"/>
          <w:szCs w:val="26"/>
        </w:rPr>
        <w:t xml:space="preserve"> обеспечению учета расчетов между учредителем и муниципальными учреждениями в соответствии с действующим законодательством.</w:t>
      </w:r>
    </w:p>
    <w:p w:rsidR="00C02D8D" w:rsidRDefault="00452364" w:rsidP="00F42818">
      <w:pPr>
        <w:spacing w:line="264" w:lineRule="auto"/>
        <w:rPr>
          <w:rFonts w:ascii="Times New Roman" w:hAnsi="Times New Roman" w:cs="Times New Roman"/>
          <w:sz w:val="26"/>
          <w:szCs w:val="26"/>
        </w:rPr>
      </w:pPr>
      <w:r w:rsidRPr="00452364">
        <w:rPr>
          <w:rFonts w:ascii="Times New Roman" w:hAnsi="Times New Roman" w:cs="Times New Roman"/>
          <w:sz w:val="26"/>
          <w:szCs w:val="26"/>
        </w:rPr>
        <w:t xml:space="preserve">2.3 Принять меры к осуществлению в полном объеме полномочий по администрированию доходов, получаемых в виде арендной платы </w:t>
      </w:r>
      <w:r w:rsidR="00C02D8D">
        <w:rPr>
          <w:rFonts w:ascii="Times New Roman" w:hAnsi="Times New Roman" w:cs="Times New Roman"/>
          <w:sz w:val="26"/>
          <w:szCs w:val="26"/>
        </w:rPr>
        <w:t>за муниципальное имущество.</w:t>
      </w:r>
    </w:p>
    <w:p w:rsidR="00F24DF1" w:rsidRDefault="00452364" w:rsidP="00F42818">
      <w:pPr>
        <w:spacing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013E1E" w:rsidRPr="007C49FE">
        <w:rPr>
          <w:rFonts w:ascii="Times New Roman" w:hAnsi="Times New Roman" w:cs="Times New Roman"/>
          <w:sz w:val="26"/>
          <w:szCs w:val="26"/>
        </w:rPr>
        <w:t xml:space="preserve"> </w:t>
      </w:r>
      <w:r w:rsidR="00F24DF1" w:rsidRPr="007C49FE">
        <w:rPr>
          <w:rFonts w:ascii="Times New Roman" w:hAnsi="Times New Roman" w:cs="Times New Roman"/>
          <w:sz w:val="26"/>
          <w:szCs w:val="26"/>
        </w:rPr>
        <w:t xml:space="preserve">Принять дополнительные меры по сокращению недоимки по </w:t>
      </w:r>
      <w:r w:rsidR="007C49FE" w:rsidRPr="007C49FE">
        <w:rPr>
          <w:rFonts w:ascii="Times New Roman" w:hAnsi="Times New Roman" w:cs="Times New Roman"/>
          <w:sz w:val="26"/>
          <w:szCs w:val="26"/>
        </w:rPr>
        <w:t xml:space="preserve">налоговым и неналоговым платежам, </w:t>
      </w:r>
      <w:r w:rsidR="00F24DF1" w:rsidRPr="007C49FE">
        <w:rPr>
          <w:rFonts w:ascii="Times New Roman" w:hAnsi="Times New Roman" w:cs="Times New Roman"/>
          <w:sz w:val="26"/>
          <w:szCs w:val="26"/>
        </w:rPr>
        <w:t>подлежащим перечислению в бюджеты всех уровней.</w:t>
      </w:r>
    </w:p>
    <w:p w:rsidR="009C570E" w:rsidRPr="00725DB3" w:rsidRDefault="00F24DF1" w:rsidP="00F42818">
      <w:pPr>
        <w:spacing w:line="264" w:lineRule="auto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ab/>
        <w:t>3.Администраторам поступлений в бюджет муниципального района продолжить работу по повышению эффективности контроля за правильностью исчисления, полнотой и своевременностью уплаты администрируемых</w:t>
      </w:r>
      <w:r w:rsidR="009C570E" w:rsidRPr="00725DB3">
        <w:rPr>
          <w:rFonts w:ascii="Times New Roman" w:hAnsi="Times New Roman" w:cs="Times New Roman"/>
          <w:sz w:val="26"/>
          <w:szCs w:val="26"/>
        </w:rPr>
        <w:t xml:space="preserve"> платежей. </w:t>
      </w:r>
    </w:p>
    <w:p w:rsidR="009C570E" w:rsidRPr="00725DB3" w:rsidRDefault="009C570E" w:rsidP="00F42818">
      <w:pPr>
        <w:spacing w:line="264" w:lineRule="auto"/>
        <w:rPr>
          <w:rFonts w:ascii="Times New Roman" w:hAnsi="Times New Roman" w:cs="Times New Roman"/>
          <w:sz w:val="26"/>
          <w:szCs w:val="26"/>
        </w:rPr>
      </w:pPr>
    </w:p>
    <w:p w:rsidR="009C570E" w:rsidRDefault="009C570E" w:rsidP="002942E7">
      <w:pPr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ab/>
        <w:t>Наст</w:t>
      </w:r>
      <w:r w:rsidR="00452364">
        <w:rPr>
          <w:rFonts w:ascii="Times New Roman" w:hAnsi="Times New Roman" w:cs="Times New Roman"/>
          <w:sz w:val="26"/>
          <w:szCs w:val="26"/>
        </w:rPr>
        <w:t>оящее заключение составлено на 8</w:t>
      </w:r>
      <w:r w:rsidRPr="00725DB3">
        <w:rPr>
          <w:rFonts w:ascii="Times New Roman" w:hAnsi="Times New Roman" w:cs="Times New Roman"/>
          <w:sz w:val="26"/>
          <w:szCs w:val="26"/>
        </w:rPr>
        <w:t xml:space="preserve"> листах в 4 экземплярах.</w:t>
      </w:r>
    </w:p>
    <w:p w:rsidR="00E0258C" w:rsidRDefault="00E0258C" w:rsidP="002942E7">
      <w:pPr>
        <w:rPr>
          <w:rFonts w:ascii="Times New Roman" w:hAnsi="Times New Roman" w:cs="Times New Roman"/>
          <w:sz w:val="26"/>
          <w:szCs w:val="26"/>
        </w:rPr>
      </w:pPr>
    </w:p>
    <w:p w:rsidR="00E0258C" w:rsidRDefault="00E0258C" w:rsidP="002942E7">
      <w:pPr>
        <w:rPr>
          <w:rFonts w:ascii="Times New Roman" w:hAnsi="Times New Roman" w:cs="Times New Roman"/>
          <w:sz w:val="26"/>
          <w:szCs w:val="26"/>
        </w:rPr>
      </w:pPr>
    </w:p>
    <w:p w:rsidR="00E0258C" w:rsidRPr="00725DB3" w:rsidRDefault="00E0258C" w:rsidP="002942E7">
      <w:pPr>
        <w:rPr>
          <w:rFonts w:ascii="Times New Roman" w:hAnsi="Times New Roman" w:cs="Times New Roman"/>
          <w:sz w:val="26"/>
          <w:szCs w:val="26"/>
        </w:rPr>
      </w:pPr>
    </w:p>
    <w:p w:rsidR="009C570E" w:rsidRPr="00725DB3" w:rsidRDefault="009C570E" w:rsidP="002942E7">
      <w:pPr>
        <w:rPr>
          <w:rFonts w:ascii="Times New Roman" w:hAnsi="Times New Roman" w:cs="Times New Roman"/>
          <w:sz w:val="26"/>
          <w:szCs w:val="26"/>
        </w:rPr>
      </w:pPr>
    </w:p>
    <w:p w:rsidR="009C570E" w:rsidRPr="00725DB3" w:rsidRDefault="009C570E" w:rsidP="002942E7">
      <w:pPr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>Председатель контрольно-счетной комиссии</w:t>
      </w:r>
    </w:p>
    <w:p w:rsidR="009C570E" w:rsidRDefault="009C570E" w:rsidP="002942E7">
      <w:pPr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>Красносельского муниципального района                                            Т.П. Юрочкина</w:t>
      </w:r>
    </w:p>
    <w:p w:rsidR="00CD461C" w:rsidRPr="00725DB3" w:rsidRDefault="00CD461C" w:rsidP="002942E7">
      <w:pPr>
        <w:rPr>
          <w:rFonts w:ascii="Times New Roman" w:hAnsi="Times New Roman" w:cs="Times New Roman"/>
          <w:sz w:val="26"/>
          <w:szCs w:val="26"/>
        </w:rPr>
      </w:pPr>
    </w:p>
    <w:sectPr w:rsidR="00CD461C" w:rsidRPr="00725DB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783" w:rsidRDefault="00565783" w:rsidP="00370147">
      <w:pPr>
        <w:spacing w:line="240" w:lineRule="auto"/>
      </w:pPr>
      <w:r>
        <w:separator/>
      </w:r>
    </w:p>
  </w:endnote>
  <w:endnote w:type="continuationSeparator" w:id="0">
    <w:p w:rsidR="00565783" w:rsidRDefault="00565783" w:rsidP="00370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783" w:rsidRDefault="00565783" w:rsidP="00370147">
      <w:pPr>
        <w:spacing w:line="240" w:lineRule="auto"/>
      </w:pPr>
      <w:r>
        <w:separator/>
      </w:r>
    </w:p>
  </w:footnote>
  <w:footnote w:type="continuationSeparator" w:id="0">
    <w:p w:rsidR="00565783" w:rsidRDefault="00565783" w:rsidP="003701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926381"/>
      <w:docPartObj>
        <w:docPartGallery w:val="Page Numbers (Margins)"/>
        <w:docPartUnique/>
      </w:docPartObj>
    </w:sdtPr>
    <w:sdtEndPr/>
    <w:sdtContent>
      <w:p w:rsidR="00370147" w:rsidRDefault="00370147">
        <w:pPr>
          <w:pStyle w:val="a5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C66A017" wp14:editId="181876C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0147" w:rsidRDefault="00370147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26D87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370147" w:rsidRDefault="00370147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26D87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78E4"/>
    <w:multiLevelType w:val="hybridMultilevel"/>
    <w:tmpl w:val="04160500"/>
    <w:lvl w:ilvl="0" w:tplc="802A40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43"/>
    <w:rsid w:val="00001E21"/>
    <w:rsid w:val="00002AC7"/>
    <w:rsid w:val="00007B41"/>
    <w:rsid w:val="00011482"/>
    <w:rsid w:val="00012095"/>
    <w:rsid w:val="00013E1E"/>
    <w:rsid w:val="00017780"/>
    <w:rsid w:val="00020742"/>
    <w:rsid w:val="000310C0"/>
    <w:rsid w:val="00042FEB"/>
    <w:rsid w:val="000444C4"/>
    <w:rsid w:val="00051110"/>
    <w:rsid w:val="00051923"/>
    <w:rsid w:val="0005391D"/>
    <w:rsid w:val="00055411"/>
    <w:rsid w:val="00057D1D"/>
    <w:rsid w:val="00057EAB"/>
    <w:rsid w:val="00060001"/>
    <w:rsid w:val="00063C8F"/>
    <w:rsid w:val="0006467C"/>
    <w:rsid w:val="000824FF"/>
    <w:rsid w:val="00084AA4"/>
    <w:rsid w:val="0009439D"/>
    <w:rsid w:val="000A0033"/>
    <w:rsid w:val="000A07E6"/>
    <w:rsid w:val="000B48FB"/>
    <w:rsid w:val="000D261E"/>
    <w:rsid w:val="000E19A4"/>
    <w:rsid w:val="000E3394"/>
    <w:rsid w:val="000F0C36"/>
    <w:rsid w:val="000F1924"/>
    <w:rsid w:val="000F5003"/>
    <w:rsid w:val="001135DC"/>
    <w:rsid w:val="00115831"/>
    <w:rsid w:val="00121148"/>
    <w:rsid w:val="00131C51"/>
    <w:rsid w:val="00137E4A"/>
    <w:rsid w:val="00142B4C"/>
    <w:rsid w:val="00152D00"/>
    <w:rsid w:val="00153039"/>
    <w:rsid w:val="0016126B"/>
    <w:rsid w:val="001728B4"/>
    <w:rsid w:val="001820AD"/>
    <w:rsid w:val="001824CA"/>
    <w:rsid w:val="0019764D"/>
    <w:rsid w:val="00197B81"/>
    <w:rsid w:val="001A1295"/>
    <w:rsid w:val="001A1E08"/>
    <w:rsid w:val="001A4923"/>
    <w:rsid w:val="001A4ECE"/>
    <w:rsid w:val="001A59C2"/>
    <w:rsid w:val="001C0A24"/>
    <w:rsid w:val="001C781F"/>
    <w:rsid w:val="001D1341"/>
    <w:rsid w:val="001D380E"/>
    <w:rsid w:val="001E2374"/>
    <w:rsid w:val="001E6EC1"/>
    <w:rsid w:val="001F0BA4"/>
    <w:rsid w:val="001F3B3A"/>
    <w:rsid w:val="002023CC"/>
    <w:rsid w:val="00202BD4"/>
    <w:rsid w:val="002124DC"/>
    <w:rsid w:val="00217330"/>
    <w:rsid w:val="002173FF"/>
    <w:rsid w:val="00225312"/>
    <w:rsid w:val="00226874"/>
    <w:rsid w:val="00231E22"/>
    <w:rsid w:val="00240209"/>
    <w:rsid w:val="00240523"/>
    <w:rsid w:val="00247B46"/>
    <w:rsid w:val="00264EE3"/>
    <w:rsid w:val="00267E9D"/>
    <w:rsid w:val="00271E68"/>
    <w:rsid w:val="0028106A"/>
    <w:rsid w:val="00282CC1"/>
    <w:rsid w:val="00285D63"/>
    <w:rsid w:val="00293B7A"/>
    <w:rsid w:val="002942E7"/>
    <w:rsid w:val="002A1F9A"/>
    <w:rsid w:val="002A40D4"/>
    <w:rsid w:val="002A5AE1"/>
    <w:rsid w:val="002A7414"/>
    <w:rsid w:val="002C7F4F"/>
    <w:rsid w:val="002D086F"/>
    <w:rsid w:val="002D1EDC"/>
    <w:rsid w:val="002D5DCA"/>
    <w:rsid w:val="002E1DAD"/>
    <w:rsid w:val="002F5CF0"/>
    <w:rsid w:val="00300917"/>
    <w:rsid w:val="00303AD8"/>
    <w:rsid w:val="003076EB"/>
    <w:rsid w:val="00322EBA"/>
    <w:rsid w:val="003301C3"/>
    <w:rsid w:val="00331CFB"/>
    <w:rsid w:val="0033450B"/>
    <w:rsid w:val="0034050A"/>
    <w:rsid w:val="00346536"/>
    <w:rsid w:val="00353BC5"/>
    <w:rsid w:val="00360FDB"/>
    <w:rsid w:val="00370147"/>
    <w:rsid w:val="003733E0"/>
    <w:rsid w:val="00387DA1"/>
    <w:rsid w:val="00391790"/>
    <w:rsid w:val="00394B88"/>
    <w:rsid w:val="00396C5C"/>
    <w:rsid w:val="003A152C"/>
    <w:rsid w:val="003A1F45"/>
    <w:rsid w:val="003A666B"/>
    <w:rsid w:val="003A6E0A"/>
    <w:rsid w:val="003A73D7"/>
    <w:rsid w:val="003B285D"/>
    <w:rsid w:val="003B388B"/>
    <w:rsid w:val="003C7655"/>
    <w:rsid w:val="003E5241"/>
    <w:rsid w:val="003F3896"/>
    <w:rsid w:val="00400A01"/>
    <w:rsid w:val="00403C83"/>
    <w:rsid w:val="00411616"/>
    <w:rsid w:val="0041515C"/>
    <w:rsid w:val="00417EA5"/>
    <w:rsid w:val="00422770"/>
    <w:rsid w:val="00447EDB"/>
    <w:rsid w:val="00452364"/>
    <w:rsid w:val="00461DF3"/>
    <w:rsid w:val="00474068"/>
    <w:rsid w:val="00474DD2"/>
    <w:rsid w:val="00482698"/>
    <w:rsid w:val="0048601E"/>
    <w:rsid w:val="00492465"/>
    <w:rsid w:val="004A1611"/>
    <w:rsid w:val="004B1B05"/>
    <w:rsid w:val="004C0561"/>
    <w:rsid w:val="004C3669"/>
    <w:rsid w:val="004C366E"/>
    <w:rsid w:val="004C4F82"/>
    <w:rsid w:val="004C647A"/>
    <w:rsid w:val="004D244B"/>
    <w:rsid w:val="004D500D"/>
    <w:rsid w:val="004E7B5C"/>
    <w:rsid w:val="004F18FA"/>
    <w:rsid w:val="004F2227"/>
    <w:rsid w:val="004F44E6"/>
    <w:rsid w:val="005004CF"/>
    <w:rsid w:val="0050656A"/>
    <w:rsid w:val="00507B46"/>
    <w:rsid w:val="00512E6B"/>
    <w:rsid w:val="005138BB"/>
    <w:rsid w:val="00516E19"/>
    <w:rsid w:val="00524E2A"/>
    <w:rsid w:val="0055241A"/>
    <w:rsid w:val="00554CB9"/>
    <w:rsid w:val="00565783"/>
    <w:rsid w:val="00574AC7"/>
    <w:rsid w:val="00585F18"/>
    <w:rsid w:val="00585F74"/>
    <w:rsid w:val="005918D8"/>
    <w:rsid w:val="005973C0"/>
    <w:rsid w:val="005A3832"/>
    <w:rsid w:val="005A4FB1"/>
    <w:rsid w:val="005A7EDE"/>
    <w:rsid w:val="005B4B7A"/>
    <w:rsid w:val="005B64B1"/>
    <w:rsid w:val="005B7F66"/>
    <w:rsid w:val="005C064B"/>
    <w:rsid w:val="005C5E38"/>
    <w:rsid w:val="005C61AD"/>
    <w:rsid w:val="005C73E8"/>
    <w:rsid w:val="005D00D3"/>
    <w:rsid w:val="005D4D2A"/>
    <w:rsid w:val="005D55C8"/>
    <w:rsid w:val="005E128F"/>
    <w:rsid w:val="005E4861"/>
    <w:rsid w:val="005F0AFB"/>
    <w:rsid w:val="005F22E0"/>
    <w:rsid w:val="005F2E9A"/>
    <w:rsid w:val="00605CE5"/>
    <w:rsid w:val="006204F9"/>
    <w:rsid w:val="00622855"/>
    <w:rsid w:val="00631C3B"/>
    <w:rsid w:val="00634992"/>
    <w:rsid w:val="0064298F"/>
    <w:rsid w:val="00644154"/>
    <w:rsid w:val="00645703"/>
    <w:rsid w:val="00655B0F"/>
    <w:rsid w:val="00683BAE"/>
    <w:rsid w:val="00686910"/>
    <w:rsid w:val="00692C11"/>
    <w:rsid w:val="006946AD"/>
    <w:rsid w:val="006968AC"/>
    <w:rsid w:val="006971E2"/>
    <w:rsid w:val="006A7616"/>
    <w:rsid w:val="006C7DAB"/>
    <w:rsid w:val="006C7DB0"/>
    <w:rsid w:val="006D0DF8"/>
    <w:rsid w:val="006D3510"/>
    <w:rsid w:val="006D5E65"/>
    <w:rsid w:val="006D6DC7"/>
    <w:rsid w:val="006E2E17"/>
    <w:rsid w:val="006E5163"/>
    <w:rsid w:val="006E5BE5"/>
    <w:rsid w:val="006F3FC3"/>
    <w:rsid w:val="00707B91"/>
    <w:rsid w:val="007122A8"/>
    <w:rsid w:val="00712612"/>
    <w:rsid w:val="0071532E"/>
    <w:rsid w:val="0071605D"/>
    <w:rsid w:val="00725DB3"/>
    <w:rsid w:val="0072688C"/>
    <w:rsid w:val="00730A58"/>
    <w:rsid w:val="007340E5"/>
    <w:rsid w:val="00746961"/>
    <w:rsid w:val="0075021D"/>
    <w:rsid w:val="00760302"/>
    <w:rsid w:val="007623E3"/>
    <w:rsid w:val="007630E3"/>
    <w:rsid w:val="00767A82"/>
    <w:rsid w:val="00774922"/>
    <w:rsid w:val="00781200"/>
    <w:rsid w:val="00782F15"/>
    <w:rsid w:val="00785E59"/>
    <w:rsid w:val="007967DC"/>
    <w:rsid w:val="0079704E"/>
    <w:rsid w:val="007A2A3C"/>
    <w:rsid w:val="007A4F43"/>
    <w:rsid w:val="007A5B2E"/>
    <w:rsid w:val="007B0AB4"/>
    <w:rsid w:val="007B2F8D"/>
    <w:rsid w:val="007B345A"/>
    <w:rsid w:val="007B4A5D"/>
    <w:rsid w:val="007B671C"/>
    <w:rsid w:val="007B6E9F"/>
    <w:rsid w:val="007B6EBD"/>
    <w:rsid w:val="007C06E2"/>
    <w:rsid w:val="007C405F"/>
    <w:rsid w:val="007C49FE"/>
    <w:rsid w:val="007D6619"/>
    <w:rsid w:val="007D7FA2"/>
    <w:rsid w:val="007E1B67"/>
    <w:rsid w:val="007E773F"/>
    <w:rsid w:val="00815EBD"/>
    <w:rsid w:val="00816638"/>
    <w:rsid w:val="00820A27"/>
    <w:rsid w:val="008371AE"/>
    <w:rsid w:val="00845FB4"/>
    <w:rsid w:val="008503DD"/>
    <w:rsid w:val="008507BE"/>
    <w:rsid w:val="00857D36"/>
    <w:rsid w:val="00857FA6"/>
    <w:rsid w:val="00860F04"/>
    <w:rsid w:val="008620BC"/>
    <w:rsid w:val="0087491F"/>
    <w:rsid w:val="00887CC2"/>
    <w:rsid w:val="00887DFB"/>
    <w:rsid w:val="00890E62"/>
    <w:rsid w:val="00892B6D"/>
    <w:rsid w:val="008A1F49"/>
    <w:rsid w:val="008B13D3"/>
    <w:rsid w:val="008B67AF"/>
    <w:rsid w:val="008C1BD3"/>
    <w:rsid w:val="008C2B69"/>
    <w:rsid w:val="008D57D8"/>
    <w:rsid w:val="008D6A30"/>
    <w:rsid w:val="008D724E"/>
    <w:rsid w:val="008E2248"/>
    <w:rsid w:val="008E2A5E"/>
    <w:rsid w:val="008F2F08"/>
    <w:rsid w:val="009033F0"/>
    <w:rsid w:val="009121D7"/>
    <w:rsid w:val="009146A8"/>
    <w:rsid w:val="00917969"/>
    <w:rsid w:val="00917C28"/>
    <w:rsid w:val="00922DC1"/>
    <w:rsid w:val="00926D87"/>
    <w:rsid w:val="00933870"/>
    <w:rsid w:val="00934B26"/>
    <w:rsid w:val="009361F7"/>
    <w:rsid w:val="0095057B"/>
    <w:rsid w:val="00951305"/>
    <w:rsid w:val="0095382A"/>
    <w:rsid w:val="009701F3"/>
    <w:rsid w:val="00970DF2"/>
    <w:rsid w:val="009715A4"/>
    <w:rsid w:val="009738E8"/>
    <w:rsid w:val="009835E6"/>
    <w:rsid w:val="0098401E"/>
    <w:rsid w:val="00984597"/>
    <w:rsid w:val="009950FF"/>
    <w:rsid w:val="009960D4"/>
    <w:rsid w:val="009A1608"/>
    <w:rsid w:val="009A3DD0"/>
    <w:rsid w:val="009A4644"/>
    <w:rsid w:val="009A5AA2"/>
    <w:rsid w:val="009B0ED4"/>
    <w:rsid w:val="009B7AFA"/>
    <w:rsid w:val="009C11F5"/>
    <w:rsid w:val="009C570E"/>
    <w:rsid w:val="009D149B"/>
    <w:rsid w:val="009D285E"/>
    <w:rsid w:val="009D587B"/>
    <w:rsid w:val="009E1BF0"/>
    <w:rsid w:val="009E62B7"/>
    <w:rsid w:val="009F020B"/>
    <w:rsid w:val="00A06245"/>
    <w:rsid w:val="00A1663C"/>
    <w:rsid w:val="00A26692"/>
    <w:rsid w:val="00A30386"/>
    <w:rsid w:val="00A337BB"/>
    <w:rsid w:val="00A346EC"/>
    <w:rsid w:val="00A36704"/>
    <w:rsid w:val="00A36A25"/>
    <w:rsid w:val="00A403D7"/>
    <w:rsid w:val="00A46EEC"/>
    <w:rsid w:val="00A52456"/>
    <w:rsid w:val="00A56C80"/>
    <w:rsid w:val="00A640B5"/>
    <w:rsid w:val="00A670FE"/>
    <w:rsid w:val="00A723AD"/>
    <w:rsid w:val="00A84915"/>
    <w:rsid w:val="00A862D8"/>
    <w:rsid w:val="00AB22BD"/>
    <w:rsid w:val="00AC51B7"/>
    <w:rsid w:val="00AC769E"/>
    <w:rsid w:val="00AD24B2"/>
    <w:rsid w:val="00AD3E7E"/>
    <w:rsid w:val="00AE5CA1"/>
    <w:rsid w:val="00AE5E11"/>
    <w:rsid w:val="00AF00FE"/>
    <w:rsid w:val="00AF3081"/>
    <w:rsid w:val="00AF3182"/>
    <w:rsid w:val="00AF32B0"/>
    <w:rsid w:val="00B0529C"/>
    <w:rsid w:val="00B05300"/>
    <w:rsid w:val="00B073B0"/>
    <w:rsid w:val="00B15745"/>
    <w:rsid w:val="00B17454"/>
    <w:rsid w:val="00B23CFB"/>
    <w:rsid w:val="00B47672"/>
    <w:rsid w:val="00B54D52"/>
    <w:rsid w:val="00B5784D"/>
    <w:rsid w:val="00B60399"/>
    <w:rsid w:val="00B6363D"/>
    <w:rsid w:val="00B8514A"/>
    <w:rsid w:val="00B865D9"/>
    <w:rsid w:val="00B96EF5"/>
    <w:rsid w:val="00B97369"/>
    <w:rsid w:val="00BA4965"/>
    <w:rsid w:val="00BB0B00"/>
    <w:rsid w:val="00BB72C1"/>
    <w:rsid w:val="00BC4689"/>
    <w:rsid w:val="00BD29D6"/>
    <w:rsid w:val="00BD44ED"/>
    <w:rsid w:val="00BD4E7B"/>
    <w:rsid w:val="00BD5ED4"/>
    <w:rsid w:val="00BD7CBD"/>
    <w:rsid w:val="00BE1E84"/>
    <w:rsid w:val="00BE2B3F"/>
    <w:rsid w:val="00C02D8D"/>
    <w:rsid w:val="00C05346"/>
    <w:rsid w:val="00C0748A"/>
    <w:rsid w:val="00C179C0"/>
    <w:rsid w:val="00C20F69"/>
    <w:rsid w:val="00C22571"/>
    <w:rsid w:val="00C26558"/>
    <w:rsid w:val="00C3158D"/>
    <w:rsid w:val="00C34EA0"/>
    <w:rsid w:val="00C401CA"/>
    <w:rsid w:val="00C46DB1"/>
    <w:rsid w:val="00C6609E"/>
    <w:rsid w:val="00C845CF"/>
    <w:rsid w:val="00C87F5C"/>
    <w:rsid w:val="00C90C20"/>
    <w:rsid w:val="00C93C52"/>
    <w:rsid w:val="00C949E7"/>
    <w:rsid w:val="00C96F4B"/>
    <w:rsid w:val="00CA64D2"/>
    <w:rsid w:val="00CD0CF8"/>
    <w:rsid w:val="00CD24CA"/>
    <w:rsid w:val="00CD461C"/>
    <w:rsid w:val="00CE29A8"/>
    <w:rsid w:val="00CE5C19"/>
    <w:rsid w:val="00CF121C"/>
    <w:rsid w:val="00CF29C6"/>
    <w:rsid w:val="00CF743E"/>
    <w:rsid w:val="00D03864"/>
    <w:rsid w:val="00D046AB"/>
    <w:rsid w:val="00D07308"/>
    <w:rsid w:val="00D17792"/>
    <w:rsid w:val="00D259AF"/>
    <w:rsid w:val="00D269AE"/>
    <w:rsid w:val="00D26C12"/>
    <w:rsid w:val="00D339A2"/>
    <w:rsid w:val="00D55AFF"/>
    <w:rsid w:val="00D63C60"/>
    <w:rsid w:val="00D73336"/>
    <w:rsid w:val="00D74A19"/>
    <w:rsid w:val="00D74B2E"/>
    <w:rsid w:val="00D76939"/>
    <w:rsid w:val="00D82AC9"/>
    <w:rsid w:val="00D86E66"/>
    <w:rsid w:val="00D87C13"/>
    <w:rsid w:val="00D91340"/>
    <w:rsid w:val="00D92B13"/>
    <w:rsid w:val="00D95C5E"/>
    <w:rsid w:val="00DA1FDE"/>
    <w:rsid w:val="00DA394D"/>
    <w:rsid w:val="00DA5588"/>
    <w:rsid w:val="00DB21D9"/>
    <w:rsid w:val="00DB39DE"/>
    <w:rsid w:val="00DB762F"/>
    <w:rsid w:val="00DB79AB"/>
    <w:rsid w:val="00DC48F2"/>
    <w:rsid w:val="00DC58DE"/>
    <w:rsid w:val="00DC6A0D"/>
    <w:rsid w:val="00DD2DEE"/>
    <w:rsid w:val="00DE6BAB"/>
    <w:rsid w:val="00DF5D13"/>
    <w:rsid w:val="00E0258C"/>
    <w:rsid w:val="00E04183"/>
    <w:rsid w:val="00E044D7"/>
    <w:rsid w:val="00E04973"/>
    <w:rsid w:val="00E110A8"/>
    <w:rsid w:val="00E11268"/>
    <w:rsid w:val="00E2223E"/>
    <w:rsid w:val="00E24719"/>
    <w:rsid w:val="00E25DEB"/>
    <w:rsid w:val="00E311E0"/>
    <w:rsid w:val="00E33FD5"/>
    <w:rsid w:val="00E35862"/>
    <w:rsid w:val="00E4353D"/>
    <w:rsid w:val="00E45EB6"/>
    <w:rsid w:val="00E55719"/>
    <w:rsid w:val="00E85C54"/>
    <w:rsid w:val="00E86083"/>
    <w:rsid w:val="00E86897"/>
    <w:rsid w:val="00E86C59"/>
    <w:rsid w:val="00E86FC1"/>
    <w:rsid w:val="00E906C7"/>
    <w:rsid w:val="00E90A24"/>
    <w:rsid w:val="00E9112C"/>
    <w:rsid w:val="00E96579"/>
    <w:rsid w:val="00EA5E78"/>
    <w:rsid w:val="00EA6BDA"/>
    <w:rsid w:val="00EB0A89"/>
    <w:rsid w:val="00EC0EA6"/>
    <w:rsid w:val="00EC3520"/>
    <w:rsid w:val="00ED22DA"/>
    <w:rsid w:val="00ED62D9"/>
    <w:rsid w:val="00ED77A3"/>
    <w:rsid w:val="00EE136E"/>
    <w:rsid w:val="00EE17A9"/>
    <w:rsid w:val="00EE3C8C"/>
    <w:rsid w:val="00EF220C"/>
    <w:rsid w:val="00EF3EE4"/>
    <w:rsid w:val="00F14FBE"/>
    <w:rsid w:val="00F24DF1"/>
    <w:rsid w:val="00F331C2"/>
    <w:rsid w:val="00F42818"/>
    <w:rsid w:val="00F505A0"/>
    <w:rsid w:val="00F5251C"/>
    <w:rsid w:val="00F54AF8"/>
    <w:rsid w:val="00F57C68"/>
    <w:rsid w:val="00F630DD"/>
    <w:rsid w:val="00F6719D"/>
    <w:rsid w:val="00F71E9C"/>
    <w:rsid w:val="00F73E21"/>
    <w:rsid w:val="00F74A1B"/>
    <w:rsid w:val="00F839FE"/>
    <w:rsid w:val="00F86A50"/>
    <w:rsid w:val="00F93240"/>
    <w:rsid w:val="00F95DD4"/>
    <w:rsid w:val="00F96D50"/>
    <w:rsid w:val="00FC633F"/>
    <w:rsid w:val="00FD0B8C"/>
    <w:rsid w:val="00FD6077"/>
    <w:rsid w:val="00FD7DF5"/>
    <w:rsid w:val="00FE4D30"/>
    <w:rsid w:val="00FF0398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24719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TableContents">
    <w:name w:val="Table Contents"/>
    <w:basedOn w:val="Standard"/>
    <w:rsid w:val="00E24719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B973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3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014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0147"/>
  </w:style>
  <w:style w:type="paragraph" w:styleId="a7">
    <w:name w:val="footer"/>
    <w:basedOn w:val="a"/>
    <w:link w:val="a8"/>
    <w:uiPriority w:val="99"/>
    <w:unhideWhenUsed/>
    <w:rsid w:val="0037014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0147"/>
  </w:style>
  <w:style w:type="paragraph" w:styleId="a9">
    <w:name w:val="List Paragraph"/>
    <w:basedOn w:val="a"/>
    <w:uiPriority w:val="34"/>
    <w:qFormat/>
    <w:rsid w:val="00013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24719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TableContents">
    <w:name w:val="Table Contents"/>
    <w:basedOn w:val="Standard"/>
    <w:rsid w:val="00E24719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B973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3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014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0147"/>
  </w:style>
  <w:style w:type="paragraph" w:styleId="a7">
    <w:name w:val="footer"/>
    <w:basedOn w:val="a"/>
    <w:link w:val="a8"/>
    <w:uiPriority w:val="99"/>
    <w:unhideWhenUsed/>
    <w:rsid w:val="0037014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0147"/>
  </w:style>
  <w:style w:type="paragraph" w:styleId="a9">
    <w:name w:val="List Paragraph"/>
    <w:basedOn w:val="a"/>
    <w:uiPriority w:val="34"/>
    <w:qFormat/>
    <w:rsid w:val="00013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6EDF5-4706-4B30-8C8B-83CCB9EF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3096</Words>
  <Characters>17649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2</cp:revision>
  <cp:lastPrinted>2020-05-15T09:39:00Z</cp:lastPrinted>
  <dcterms:created xsi:type="dcterms:W3CDTF">2022-12-30T06:28:00Z</dcterms:created>
  <dcterms:modified xsi:type="dcterms:W3CDTF">2022-12-30T06:28:00Z</dcterms:modified>
</cp:coreProperties>
</file>