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CA" w:rsidRPr="00753FCA" w:rsidRDefault="00753FCA" w:rsidP="00753FCA">
      <w:pPr>
        <w:shd w:val="clear" w:color="auto" w:fill="FFFFFF"/>
        <w:spacing w:after="0" w:line="240" w:lineRule="auto"/>
        <w:jc w:val="center"/>
        <w:rPr>
          <w:rFonts w:ascii="Times New Roman" w:hAnsi="Times New Roman" w:cs="Times New Roman"/>
          <w:color w:val="000000"/>
        </w:rPr>
      </w:pPr>
      <w:r w:rsidRPr="00753FCA">
        <w:rPr>
          <w:rFonts w:ascii="Times New Roman" w:hAnsi="Times New Roman" w:cs="Times New Roman"/>
          <w:b/>
          <w:bCs/>
          <w:color w:val="000000"/>
          <w:sz w:val="28"/>
          <w:szCs w:val="28"/>
        </w:rPr>
        <w:t>ЗАКОН</w:t>
      </w:r>
    </w:p>
    <w:p w:rsidR="00753FCA" w:rsidRPr="00753FCA" w:rsidRDefault="00753FCA" w:rsidP="00753FCA">
      <w:pPr>
        <w:shd w:val="clear" w:color="auto" w:fill="FFFFFF"/>
        <w:spacing w:after="0" w:line="240" w:lineRule="auto"/>
        <w:jc w:val="center"/>
        <w:rPr>
          <w:rFonts w:ascii="Times New Roman" w:hAnsi="Times New Roman" w:cs="Times New Roman"/>
          <w:color w:val="000000"/>
        </w:rPr>
      </w:pPr>
      <w:r w:rsidRPr="00753FCA">
        <w:rPr>
          <w:rFonts w:ascii="Times New Roman" w:hAnsi="Times New Roman" w:cs="Times New Roman"/>
          <w:b/>
          <w:bCs/>
          <w:color w:val="000000"/>
          <w:sz w:val="28"/>
          <w:szCs w:val="28"/>
        </w:rPr>
        <w:t>КОСТРОМСКОЙ ОБЛАСТИ</w:t>
      </w:r>
    </w:p>
    <w:p w:rsidR="00753FCA" w:rsidRPr="00753FCA" w:rsidRDefault="00753FCA" w:rsidP="00753FCA">
      <w:pPr>
        <w:shd w:val="clear" w:color="auto" w:fill="FFFFFF"/>
        <w:spacing w:after="0" w:line="240" w:lineRule="auto"/>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jc w:val="center"/>
        <w:rPr>
          <w:rFonts w:ascii="Times New Roman" w:hAnsi="Times New Roman" w:cs="Times New Roman"/>
          <w:color w:val="000000"/>
        </w:rPr>
      </w:pPr>
      <w:r w:rsidRPr="00753FCA">
        <w:rPr>
          <w:rFonts w:ascii="Times New Roman" w:hAnsi="Times New Roman" w:cs="Times New Roman"/>
          <w:b/>
          <w:bCs/>
          <w:color w:val="000000"/>
          <w:sz w:val="28"/>
          <w:szCs w:val="28"/>
        </w:rPr>
        <w:t>Избирательный кодекс Костромской области</w:t>
      </w:r>
    </w:p>
    <w:p w:rsidR="00753FCA" w:rsidRPr="00753FCA" w:rsidRDefault="00753FCA" w:rsidP="00753FCA">
      <w:pPr>
        <w:shd w:val="clear" w:color="auto" w:fill="FFFFFF"/>
        <w:spacing w:after="0" w:line="240" w:lineRule="auto"/>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jc w:val="center"/>
        <w:rPr>
          <w:rFonts w:ascii="Times New Roman" w:hAnsi="Times New Roman" w:cs="Times New Roman"/>
          <w:color w:val="000000"/>
        </w:rPr>
      </w:pPr>
      <w:r w:rsidRPr="00753FCA">
        <w:rPr>
          <w:rFonts w:ascii="Times New Roman" w:hAnsi="Times New Roman" w:cs="Times New Roman"/>
          <w:color w:val="0000FF"/>
          <w:sz w:val="28"/>
          <w:szCs w:val="28"/>
        </w:rPr>
        <w:t>(В редакции Законов Костромской области </w:t>
      </w:r>
      <w:hyperlink r:id="rId4" w:tgtFrame="contents" w:tooltip="Закона  Костромской области от 20.04.2019 г. № 538-6-ЗКО" w:history="1">
        <w:r w:rsidRPr="00753FCA">
          <w:rPr>
            <w:rStyle w:val="a3"/>
            <w:rFonts w:ascii="Times New Roman" w:hAnsi="Times New Roman" w:cs="Times New Roman"/>
            <w:sz w:val="28"/>
            <w:szCs w:val="28"/>
          </w:rPr>
          <w:t>от 20.04.2019 г. № 538-6-ЗКО</w:t>
        </w:r>
      </w:hyperlink>
      <w:r w:rsidRPr="00753FCA">
        <w:rPr>
          <w:rFonts w:ascii="Times New Roman" w:hAnsi="Times New Roman" w:cs="Times New Roman"/>
          <w:color w:val="0000FF"/>
          <w:sz w:val="28"/>
          <w:szCs w:val="28"/>
        </w:rPr>
        <w:t>; </w:t>
      </w:r>
      <w:hyperlink r:id="rId5" w:tgtFrame="contents" w:tooltip="Закона  Костромской области от 25.12.2019 г. № 639-6-ЗКО" w:history="1">
        <w:r w:rsidRPr="00753FCA">
          <w:rPr>
            <w:rStyle w:val="a3"/>
            <w:rFonts w:ascii="Times New Roman" w:hAnsi="Times New Roman" w:cs="Times New Roman"/>
            <w:sz w:val="28"/>
            <w:szCs w:val="28"/>
          </w:rPr>
          <w:t>от 25.12.2019 г. № 639-6-ЗКО</w:t>
        </w:r>
      </w:hyperlink>
      <w:r w:rsidRPr="00753FCA">
        <w:rPr>
          <w:rFonts w:ascii="Times New Roman" w:hAnsi="Times New Roman" w:cs="Times New Roman"/>
          <w:color w:val="0000FF"/>
          <w:sz w:val="28"/>
          <w:szCs w:val="28"/>
        </w:rPr>
        <w:t>; </w:t>
      </w:r>
      <w:hyperlink r:id="rId6" w:tgtFrame="contents" w:tooltip="Закона  Костромской области от 25.12.2019 г. № 640-6-ЗКО" w:history="1">
        <w:r w:rsidRPr="00753FCA">
          <w:rPr>
            <w:rStyle w:val="a3"/>
            <w:rFonts w:ascii="Times New Roman" w:hAnsi="Times New Roman" w:cs="Times New Roman"/>
            <w:sz w:val="28"/>
            <w:szCs w:val="28"/>
          </w:rPr>
          <w:t>от 25.12.2019 г. № 640-6-ЗКО</w:t>
        </w:r>
      </w:hyperlink>
      <w:r w:rsidRPr="00753FCA">
        <w:rPr>
          <w:rFonts w:ascii="Times New Roman" w:hAnsi="Times New Roman" w:cs="Times New Roman"/>
          <w:color w:val="0000FF"/>
          <w:sz w:val="28"/>
          <w:szCs w:val="28"/>
        </w:rPr>
        <w:t>; </w:t>
      </w:r>
      <w:hyperlink r:id="rId7" w:tgtFrame="contents" w:tooltip="Закона  Костромской области от 18.03.2020 г. № 665-6-ЗКО" w:history="1">
        <w:r w:rsidRPr="00753FCA">
          <w:rPr>
            <w:rStyle w:val="a3"/>
            <w:rFonts w:ascii="Times New Roman" w:hAnsi="Times New Roman" w:cs="Times New Roman"/>
            <w:color w:val="FF0000"/>
            <w:sz w:val="28"/>
            <w:szCs w:val="28"/>
          </w:rPr>
          <w:t>от 18.03.2020 г. № 665-6-ЗКО</w:t>
        </w:r>
      </w:hyperlink>
      <w:r w:rsidRPr="00753FCA">
        <w:rPr>
          <w:rFonts w:ascii="Times New Roman" w:hAnsi="Times New Roman" w:cs="Times New Roman"/>
          <w:color w:val="0000FF"/>
          <w:sz w:val="28"/>
          <w:szCs w:val="28"/>
        </w:rPr>
        <w:t>; </w:t>
      </w:r>
      <w:hyperlink r:id="rId8" w:tgtFrame="contents" w:tooltip="Закона  Костромской области от 22.03.2021 г. № 67-7-ЗКО" w:history="1">
        <w:r w:rsidRPr="00753FCA">
          <w:rPr>
            <w:rStyle w:val="a3"/>
            <w:rFonts w:ascii="Times New Roman" w:hAnsi="Times New Roman" w:cs="Times New Roman"/>
            <w:sz w:val="28"/>
            <w:szCs w:val="28"/>
          </w:rPr>
          <w:t>от 22.03.2021 г. № 67-7-ЗКО</w:t>
        </w:r>
      </w:hyperlink>
      <w:r w:rsidRPr="00753FCA">
        <w:rPr>
          <w:rFonts w:ascii="Times New Roman" w:hAnsi="Times New Roman" w:cs="Times New Roman"/>
          <w:color w:val="0000FF"/>
          <w:sz w:val="28"/>
          <w:szCs w:val="28"/>
        </w:rPr>
        <w:t>; </w:t>
      </w:r>
      <w:hyperlink r:id="rId9"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 </w:t>
      </w:r>
      <w:hyperlink r:id="rId10"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jc w:val="both"/>
        <w:rPr>
          <w:rFonts w:ascii="Times New Roman" w:hAnsi="Times New Roman" w:cs="Times New Roman"/>
          <w:color w:val="000000"/>
        </w:rPr>
      </w:pPr>
      <w:proofErr w:type="gramStart"/>
      <w:r w:rsidRPr="00753FCA">
        <w:rPr>
          <w:rFonts w:ascii="Times New Roman" w:hAnsi="Times New Roman" w:cs="Times New Roman"/>
          <w:color w:val="000000"/>
          <w:sz w:val="28"/>
          <w:szCs w:val="28"/>
        </w:rPr>
        <w:t>Принят</w:t>
      </w:r>
      <w:proofErr w:type="gramEnd"/>
      <w:r w:rsidRPr="00753FCA">
        <w:rPr>
          <w:rFonts w:ascii="Times New Roman" w:hAnsi="Times New Roman" w:cs="Times New Roman"/>
          <w:color w:val="000000"/>
          <w:sz w:val="28"/>
          <w:szCs w:val="28"/>
        </w:rPr>
        <w:t xml:space="preserve"> Костромской областной Думой                            18 октября 2018 года</w:t>
      </w:r>
    </w:p>
    <w:p w:rsidR="00753FCA" w:rsidRDefault="00753FCA" w:rsidP="00753FCA">
      <w:pPr>
        <w:shd w:val="clear" w:color="auto" w:fill="FFFFFF"/>
        <w:spacing w:after="0" w:line="240" w:lineRule="auto"/>
        <w:ind w:firstLine="709"/>
        <w:jc w:val="both"/>
        <w:rPr>
          <w:rFonts w:ascii="Times New Roman" w:hAnsi="Times New Roman" w:cs="Times New Roman"/>
          <w:b/>
          <w:bCs/>
          <w:color w:val="000000"/>
          <w:sz w:val="28"/>
          <w:szCs w:val="28"/>
        </w:rPr>
      </w:pP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b/>
          <w:bCs/>
          <w:color w:val="000000"/>
          <w:sz w:val="28"/>
          <w:szCs w:val="28"/>
        </w:rPr>
        <w:t>Глава 8. Информирование избирателей и предвыборная агитация</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b/>
          <w:bCs/>
          <w:color w:val="000000"/>
          <w:sz w:val="28"/>
          <w:szCs w:val="28"/>
        </w:rPr>
        <w:t> </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Статья 91.</w:t>
      </w:r>
      <w:r w:rsidRPr="00753FCA">
        <w:rPr>
          <w:rFonts w:ascii="Times New Roman" w:hAnsi="Times New Roman" w:cs="Times New Roman"/>
          <w:b/>
          <w:bCs/>
          <w:i/>
          <w:iCs/>
          <w:color w:val="000000"/>
          <w:sz w:val="28"/>
          <w:szCs w:val="28"/>
        </w:rPr>
        <w:t> </w:t>
      </w:r>
      <w:r w:rsidRPr="00753FCA">
        <w:rPr>
          <w:rFonts w:ascii="Times New Roman" w:hAnsi="Times New Roman" w:cs="Times New Roman"/>
          <w:b/>
          <w:bCs/>
          <w:color w:val="000000"/>
          <w:sz w:val="28"/>
          <w:szCs w:val="28"/>
        </w:rPr>
        <w:t>Информирование избирателей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 Информирование избирателей осуществляют органы государственной власти Костромской области, органы местного самоуправления муниципальных образований Костромской области,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Кодексом.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2. Информирование избирателей, в том числе через средства массовой информации, о ходе подготовки и проведения выборов в Костромскую областную Думу, органы местного самоуправления муниципальных образований Костромской области, о сроках и порядке совершения избирательных действий, о </w:t>
      </w:r>
      <w:proofErr w:type="gramStart"/>
      <w:r w:rsidRPr="00753FCA">
        <w:rPr>
          <w:rFonts w:ascii="Times New Roman" w:hAnsi="Times New Roman" w:cs="Times New Roman"/>
          <w:color w:val="000000"/>
          <w:sz w:val="28"/>
          <w:szCs w:val="28"/>
        </w:rPr>
        <w:t>законодательстве</w:t>
      </w:r>
      <w:proofErr w:type="gramEnd"/>
      <w:r w:rsidRPr="00753FCA">
        <w:rPr>
          <w:rFonts w:ascii="Times New Roman" w:hAnsi="Times New Roman" w:cs="Times New Roman"/>
          <w:color w:val="000000"/>
          <w:sz w:val="28"/>
          <w:szCs w:val="28"/>
        </w:rPr>
        <w:t xml:space="preserve"> о выборах, о кандидатах, об избирательных объединениях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r w:rsidRPr="00753FCA">
        <w:rPr>
          <w:rFonts w:ascii="Times New Roman" w:hAnsi="Times New Roman" w:cs="Times New Roman"/>
          <w:color w:val="0000FF"/>
          <w:sz w:val="28"/>
          <w:szCs w:val="28"/>
        </w:rPr>
        <w:t> (В редакции Закона  Костромской области </w:t>
      </w:r>
      <w:hyperlink r:id="rId11"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3.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4. </w:t>
      </w:r>
      <w:proofErr w:type="gramStart"/>
      <w:r w:rsidRPr="00753FCA">
        <w:rPr>
          <w:rFonts w:ascii="Times New Roman" w:hAnsi="Times New Roman" w:cs="Times New Roman"/>
          <w:color w:val="000000"/>
          <w:sz w:val="28"/>
          <w:szCs w:val="28"/>
        </w:rPr>
        <w:t>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 законом «Об основных гарантиях избирательных прав и права на участие в референдуме граждан Российской Федерации» и настоящим Кодексом.</w:t>
      </w:r>
      <w:proofErr w:type="gramEnd"/>
      <w:r w:rsidRPr="00753FCA">
        <w:rPr>
          <w:rFonts w:ascii="Times New Roman" w:hAnsi="Times New Roman" w:cs="Times New Roman"/>
          <w:color w:val="000000"/>
          <w:sz w:val="28"/>
          <w:szCs w:val="28"/>
        </w:rPr>
        <w:t xml:space="preserve"> Организации, осуществляющие выпуск средств массовой информации, редакции сетевых изданий вправе на основании части 3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части 3 настоящей статьи организовывать совместные мероприятия с участием кандидатов и </w:t>
      </w:r>
      <w:r w:rsidRPr="00753FCA">
        <w:rPr>
          <w:rFonts w:ascii="Times New Roman" w:hAnsi="Times New Roman" w:cs="Times New Roman"/>
          <w:color w:val="000000"/>
          <w:sz w:val="28"/>
          <w:szCs w:val="28"/>
        </w:rPr>
        <w:lastRenderedPageBreak/>
        <w:t>осуществлять их трансляцию (обнародование) на каналах организаций телерадиовещания, в электронных сетевых изданиях.</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w:t>
      </w:r>
      <w:proofErr w:type="gramStart"/>
      <w:r w:rsidRPr="00753FCA">
        <w:rPr>
          <w:rFonts w:ascii="Times New Roman" w:hAnsi="Times New Roman" w:cs="Times New Roman"/>
          <w:color w:val="000000"/>
          <w:sz w:val="28"/>
          <w:szCs w:val="28"/>
        </w:rPr>
        <w:t>предпочтение</w:t>
      </w:r>
      <w:proofErr w:type="gramEnd"/>
      <w:r w:rsidRPr="00753FCA">
        <w:rPr>
          <w:rFonts w:ascii="Times New Roman" w:hAnsi="Times New Roman" w:cs="Times New Roman"/>
          <w:color w:val="000000"/>
          <w:sz w:val="28"/>
          <w:szCs w:val="28"/>
        </w:rPr>
        <w:t xml:space="preserve">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FF"/>
          <w:sz w:val="28"/>
          <w:szCs w:val="28"/>
        </w:rPr>
        <w:t xml:space="preserve">6. </w:t>
      </w:r>
      <w:proofErr w:type="gramStart"/>
      <w:r w:rsidRPr="00753FCA">
        <w:rPr>
          <w:rFonts w:ascii="Times New Roman" w:hAnsi="Times New Roman" w:cs="Times New Roman"/>
          <w:color w:val="0000FF"/>
          <w:sz w:val="28"/>
          <w:szCs w:val="28"/>
        </w:rPr>
        <w:t xml:space="preserve">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физическим лицом, выполняющим функции иностранного агента, либо о кандидате, </w:t>
      </w:r>
      <w:proofErr w:type="spellStart"/>
      <w:r w:rsidRPr="00753FCA">
        <w:rPr>
          <w:rFonts w:ascii="Times New Roman" w:hAnsi="Times New Roman" w:cs="Times New Roman"/>
          <w:color w:val="0000FF"/>
          <w:sz w:val="28"/>
          <w:szCs w:val="28"/>
        </w:rPr>
        <w:t>аффилированном</w:t>
      </w:r>
      <w:proofErr w:type="spellEnd"/>
      <w:r w:rsidRPr="00753FCA">
        <w:rPr>
          <w:rFonts w:ascii="Times New Roman" w:hAnsi="Times New Roman" w:cs="Times New Roman"/>
          <w:color w:val="0000FF"/>
          <w:sz w:val="28"/>
          <w:szCs w:val="28"/>
        </w:rPr>
        <w:t xml:space="preserve"> с выполняющим функции иностранного агента лицом, должно сопровождаться указанием на то, что кандидат является физическим лицом, выполняющим функции иностранного агента, либо кандидатом, </w:t>
      </w:r>
      <w:proofErr w:type="spellStart"/>
      <w:r w:rsidRPr="00753FCA">
        <w:rPr>
          <w:rFonts w:ascii="Times New Roman" w:hAnsi="Times New Roman" w:cs="Times New Roman"/>
          <w:color w:val="0000FF"/>
          <w:sz w:val="28"/>
          <w:szCs w:val="28"/>
        </w:rPr>
        <w:t>аффилированным</w:t>
      </w:r>
      <w:proofErr w:type="spellEnd"/>
      <w:r w:rsidRPr="00753FCA">
        <w:rPr>
          <w:rFonts w:ascii="Times New Roman" w:hAnsi="Times New Roman" w:cs="Times New Roman"/>
          <w:color w:val="0000FF"/>
          <w:sz w:val="28"/>
          <w:szCs w:val="28"/>
        </w:rPr>
        <w:t xml:space="preserve"> с выполняющим функции иностранного агента лицом.</w:t>
      </w:r>
      <w:proofErr w:type="gramEnd"/>
      <w:r w:rsidRPr="00753FCA">
        <w:rPr>
          <w:rFonts w:ascii="Times New Roman" w:hAnsi="Times New Roman" w:cs="Times New Roman"/>
          <w:color w:val="0000FF"/>
          <w:sz w:val="28"/>
          <w:szCs w:val="28"/>
        </w:rPr>
        <w:t xml:space="preserve"> (Дополнен - Закон  Костромской области </w:t>
      </w:r>
      <w:hyperlink r:id="rId12" w:tgtFrame="contents" w:tooltip="Закон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Статья 92.</w:t>
      </w:r>
      <w:r w:rsidRPr="00753FCA">
        <w:rPr>
          <w:rFonts w:ascii="Times New Roman" w:hAnsi="Times New Roman" w:cs="Times New Roman"/>
          <w:b/>
          <w:bCs/>
          <w:i/>
          <w:iCs/>
          <w:color w:val="000000"/>
          <w:sz w:val="28"/>
          <w:szCs w:val="28"/>
        </w:rPr>
        <w:t> </w:t>
      </w:r>
      <w:r w:rsidRPr="00753FCA">
        <w:rPr>
          <w:rFonts w:ascii="Times New Roman" w:hAnsi="Times New Roman" w:cs="Times New Roman"/>
          <w:b/>
          <w:bCs/>
          <w:color w:val="000000"/>
          <w:sz w:val="28"/>
          <w:szCs w:val="28"/>
        </w:rPr>
        <w:t>Формы и сроки проведения предвыборной агитации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1. Кандидат, избирательное объединение в соответствии с федеральным законодательством и настоящим Кодексом на выборах в Костромскую областную Думу, органы местного самоуправления муниципального образования Костромской области вправе самостоятельно определять содержание, формы, методы и характер предвыборной агитации, самостоятельно проводить ее, а также вправе привлекать для ее проведения иных лиц.</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2. </w:t>
      </w:r>
      <w:proofErr w:type="gramStart"/>
      <w:r w:rsidRPr="00753FCA">
        <w:rPr>
          <w:rFonts w:ascii="Times New Roman" w:hAnsi="Times New Roman" w:cs="Times New Roman"/>
          <w:color w:val="000000"/>
          <w:sz w:val="28"/>
          <w:szCs w:val="28"/>
        </w:rPr>
        <w:t>Предвыборной агитацией признаются осуществляемые в период избирательной кампании:</w:t>
      </w:r>
      <w:proofErr w:type="gramEnd"/>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 призывы голосовать за или против кандидата, кандидатов, список кандидатов (списки кандидатов);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2) выражение предпочтения в отношении кого-либо из кандидатов, избирательных объединений, в частности указание на то, за какого из кандидатов, за какой из списков кандидатов, за какое из избирательных объединений будет голосовать избиратель (за исключением случая опубликования (обнародования) результатов опроса общественного мнения в соответствии с частью 5 настоящей статьи);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4) распространение информации с явным преобладанием сведений о каких-либо кандидатах, об избирательных объединениях в сочетании с позитивными либо негативными комментариями;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lastRenderedPageBreak/>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кандидатов, список кандидатов.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3. </w:t>
      </w:r>
      <w:proofErr w:type="gramStart"/>
      <w:r w:rsidRPr="00753FCA">
        <w:rPr>
          <w:rFonts w:ascii="Times New Roman" w:hAnsi="Times New Roman" w:cs="Times New Roman"/>
          <w:color w:val="000000"/>
          <w:sz w:val="28"/>
          <w:szCs w:val="28"/>
        </w:rPr>
        <w:t>Предвыборная агитация может осуществляться на каналах организаций телерадиовещания, в периодических печатных изданиях и сетевых изданиях, посредством проведения агитационных публичных мероприятий (собраний и встреч с гражданами, публичных дебатов и дискуссий, митингов, демонстраций, шествий), </w:t>
      </w:r>
      <w:r w:rsidRPr="00753FCA">
        <w:rPr>
          <w:rFonts w:ascii="Times New Roman" w:hAnsi="Times New Roman" w:cs="Times New Roman"/>
          <w:color w:val="0000FF"/>
          <w:sz w:val="28"/>
          <w:szCs w:val="28"/>
        </w:rPr>
        <w:t>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r w:rsidRPr="00753FCA">
        <w:rPr>
          <w:rFonts w:ascii="Times New Roman" w:hAnsi="Times New Roman" w:cs="Times New Roman"/>
          <w:color w:val="000000"/>
          <w:sz w:val="28"/>
          <w:szCs w:val="28"/>
        </w:rPr>
        <w:t>, в иных не запрещенных законом формах.</w:t>
      </w:r>
      <w:proofErr w:type="gramEnd"/>
      <w:r w:rsidRPr="00753FCA">
        <w:rPr>
          <w:rFonts w:ascii="Times New Roman" w:hAnsi="Times New Roman" w:cs="Times New Roman"/>
          <w:color w:val="000000"/>
          <w:sz w:val="28"/>
          <w:szCs w:val="28"/>
        </w:rPr>
        <w:t xml:space="preserve"> При публикации (распространении) агитационных материалов обязательным является указание на то, что они публикуются (распространяются) в рамках предвыборной агитации. Расходы на проведение предвыборной агитации осуществляются за счет средств соответствующих избирательных фондов в установленном настоящим Кодексом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r w:rsidRPr="00753FCA">
        <w:rPr>
          <w:rFonts w:ascii="Times New Roman" w:hAnsi="Times New Roman" w:cs="Times New Roman"/>
          <w:color w:val="0000FF"/>
          <w:sz w:val="28"/>
          <w:szCs w:val="28"/>
        </w:rPr>
        <w:t> (В редакции Закона  Костромской области </w:t>
      </w:r>
      <w:hyperlink r:id="rId13"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FF"/>
          <w:sz w:val="28"/>
          <w:szCs w:val="28"/>
        </w:rPr>
        <w:t>3.1.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 (Дополнен - Закон  Костромской области </w:t>
      </w:r>
      <w:hyperlink r:id="rId14" w:tgtFrame="contents" w:tooltip="Закон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4. </w:t>
      </w:r>
      <w:proofErr w:type="gramStart"/>
      <w:r w:rsidRPr="00753FCA">
        <w:rPr>
          <w:rFonts w:ascii="Times New Roman" w:hAnsi="Times New Roman" w:cs="Times New Roman"/>
          <w:color w:val="000000"/>
          <w:sz w:val="28"/>
          <w:szCs w:val="28"/>
        </w:rPr>
        <w:t>В агитации при проведении выборов, выпуске и распространении любых агитационных материалов не могут участвовать избирательные комиссии, члены избирательных комиссий с правом решающего голоса, органы государственной власти, иные государственные органы, органы местного самоуправления, благотворительные организации, религиозные объединения, учрежденные ими организации, члены и участники религиозных объединений при совершении обрядов и церемоний, воинские части, военные учреждения и организации, а также лица, замещающие государственные</w:t>
      </w:r>
      <w:proofErr w:type="gramEnd"/>
      <w:r w:rsidRPr="00753FCA">
        <w:rPr>
          <w:rFonts w:ascii="Times New Roman" w:hAnsi="Times New Roman" w:cs="Times New Roman"/>
          <w:color w:val="000000"/>
          <w:sz w:val="28"/>
          <w:szCs w:val="28"/>
        </w:rPr>
        <w:t xml:space="preserve"> </w:t>
      </w:r>
      <w:proofErr w:type="gramStart"/>
      <w:r w:rsidRPr="00753FCA">
        <w:rPr>
          <w:rFonts w:ascii="Times New Roman" w:hAnsi="Times New Roman" w:cs="Times New Roman"/>
          <w:color w:val="000000"/>
          <w:sz w:val="28"/>
          <w:szCs w:val="28"/>
        </w:rPr>
        <w:t>и выборные муниципальные должности, государственные и муниципальные служащие, лица, являющиеся членами органов управления организаций всех форм собственности (а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или с использованием преимуществ должностного или служебного положения (указание в агитационном материале должности такого лица</w:t>
      </w:r>
      <w:proofErr w:type="gramEnd"/>
      <w:r w:rsidRPr="00753FCA">
        <w:rPr>
          <w:rFonts w:ascii="Times New Roman" w:hAnsi="Times New Roman" w:cs="Times New Roman"/>
          <w:color w:val="000000"/>
          <w:sz w:val="28"/>
          <w:szCs w:val="28"/>
        </w:rPr>
        <w:t xml:space="preserve"> </w:t>
      </w:r>
      <w:proofErr w:type="gramStart"/>
      <w:r w:rsidRPr="00753FCA">
        <w:rPr>
          <w:rFonts w:ascii="Times New Roman" w:hAnsi="Times New Roman" w:cs="Times New Roman"/>
          <w:color w:val="000000"/>
          <w:sz w:val="28"/>
          <w:szCs w:val="28"/>
        </w:rPr>
        <w:t>не является нарушением настоящего запрета), иностранные граждане, за исключением случая, предусмотренного частью 5 статьи 5 настоящего Кодекса, лица без гражданства, иностранные юридические лица, международные организации и международные общественные движения, представители организаций, осуществляющих выпуск средств массовой информации, представители редакций сетевых изданий при осуществлении ими профессиональной деятельности, а также лица, в отношении которых решением суда в период проводимой избирательной кампании установлен факт</w:t>
      </w:r>
      <w:proofErr w:type="gramEnd"/>
      <w:r w:rsidRPr="00753FCA">
        <w:rPr>
          <w:rFonts w:ascii="Times New Roman" w:hAnsi="Times New Roman" w:cs="Times New Roman"/>
          <w:color w:val="000000"/>
          <w:sz w:val="28"/>
          <w:szCs w:val="28"/>
        </w:rPr>
        <w:t xml:space="preserve"> нарушения ограничений, предусмотренных частью 1 статьи 98 настоящего Кодекса.</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Лицам, замещающим государственные должности или выборные муниципальные должности, запрещается проводить предвыборную агитацию на </w:t>
      </w:r>
      <w:r w:rsidRPr="00753FCA">
        <w:rPr>
          <w:rFonts w:ascii="Times New Roman" w:hAnsi="Times New Roman" w:cs="Times New Roman"/>
          <w:color w:val="000000"/>
          <w:sz w:val="28"/>
          <w:szCs w:val="28"/>
        </w:rPr>
        <w:lastRenderedPageBreak/>
        <w:t>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Использование в агитационных материалах высказываний физического лица, не имеющего в соответствии с настоящим Кодексом права проводить предвыборную агитацию, об избирательном объединении, выдвинувшем список кандидатов, кандидатов по одномандатным (</w:t>
      </w:r>
      <w:proofErr w:type="spellStart"/>
      <w:r w:rsidRPr="00753FCA">
        <w:rPr>
          <w:rFonts w:ascii="Times New Roman" w:hAnsi="Times New Roman" w:cs="Times New Roman"/>
          <w:color w:val="000000"/>
          <w:sz w:val="28"/>
          <w:szCs w:val="28"/>
        </w:rPr>
        <w:t>многомандатным</w:t>
      </w:r>
      <w:proofErr w:type="spellEnd"/>
      <w:r w:rsidRPr="00753FCA">
        <w:rPr>
          <w:rFonts w:ascii="Times New Roman" w:hAnsi="Times New Roman" w:cs="Times New Roman"/>
          <w:color w:val="000000"/>
          <w:sz w:val="28"/>
          <w:szCs w:val="28"/>
        </w:rPr>
        <w:t>) избирательным округам, о кандидате (кандидатах) не допускается.</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5. Разновидностью информирования избирателей является опубликование (обнародование) результатов опросов общественного мнения, связанных с выборами. </w:t>
      </w:r>
      <w:proofErr w:type="gramStart"/>
      <w:r w:rsidRPr="00753FCA">
        <w:rPr>
          <w:rFonts w:ascii="Times New Roman" w:hAnsi="Times New Roman" w:cs="Times New Roman"/>
          <w:color w:val="000000"/>
          <w:sz w:val="28"/>
          <w:szCs w:val="28"/>
        </w:rPr>
        <w:t>При публикации результатов опросов общественного мнения, связанных с выборами, редакции средств массовой информации, граждане и организации, осуществляющие указанную публикацию,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его публикацию.</w:t>
      </w:r>
      <w:proofErr w:type="gramEnd"/>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6. Использование в агитационных материалах высказываний физического лица, не указанного в абзаце четвертом части 4</w:t>
      </w:r>
      <w:r w:rsidRPr="00753FCA">
        <w:rPr>
          <w:rFonts w:ascii="Times New Roman" w:hAnsi="Times New Roman" w:cs="Times New Roman"/>
          <w:b/>
          <w:bCs/>
          <w:i/>
          <w:iCs/>
          <w:color w:val="000000"/>
          <w:sz w:val="28"/>
          <w:szCs w:val="28"/>
        </w:rPr>
        <w:t> </w:t>
      </w:r>
      <w:r w:rsidRPr="00753FCA">
        <w:rPr>
          <w:rFonts w:ascii="Times New Roman" w:hAnsi="Times New Roman" w:cs="Times New Roman"/>
          <w:color w:val="000000"/>
          <w:sz w:val="28"/>
          <w:szCs w:val="28"/>
        </w:rPr>
        <w:t>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частью 3 статьи 97 настоящего Кодекса.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Представление указанного документа не требуется в случаях:</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 использования избирательным объединением на соответствующих выборах высказываний выдвинутых им кандидатов;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настоящим Кодексом.</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7. Использование в агитационных материалах изображений физического лица допускается только в следующих случаях:</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2) использование кандидатом своих изображений, в том числе среди неопределенного круга лиц.</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lastRenderedPageBreak/>
        <w:t>8. В случаях, указанных в части 7 настоящей статьи, получение согласия на использование соответствующих изображений не требуется.</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FF"/>
          <w:sz w:val="28"/>
          <w:szCs w:val="28"/>
        </w:rPr>
        <w:t xml:space="preserve">8.1. </w:t>
      </w:r>
      <w:proofErr w:type="gramStart"/>
      <w:r w:rsidRPr="00753FCA">
        <w:rPr>
          <w:rFonts w:ascii="Times New Roman" w:hAnsi="Times New Roman" w:cs="Times New Roman"/>
          <w:color w:val="0000FF"/>
          <w:sz w:val="28"/>
          <w:szCs w:val="28"/>
        </w:rPr>
        <w:t xml:space="preserve">Агитационный материал кандидата, являющего физическим лицом, выполняющим функции иностранного агента, кандидата, </w:t>
      </w:r>
      <w:proofErr w:type="spellStart"/>
      <w:r w:rsidRPr="00753FCA">
        <w:rPr>
          <w:rFonts w:ascii="Times New Roman" w:hAnsi="Times New Roman" w:cs="Times New Roman"/>
          <w:color w:val="0000FF"/>
          <w:sz w:val="28"/>
          <w:szCs w:val="28"/>
        </w:rPr>
        <w:t>аффилированного</w:t>
      </w:r>
      <w:proofErr w:type="spellEnd"/>
      <w:r w:rsidRPr="00753FCA">
        <w:rPr>
          <w:rFonts w:ascii="Times New Roman" w:hAnsi="Times New Roman" w:cs="Times New Roman"/>
          <w:color w:val="0000FF"/>
          <w:sz w:val="28"/>
          <w:szCs w:val="28"/>
        </w:rPr>
        <w:t xml:space="preserve">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w:t>
      </w:r>
      <w:proofErr w:type="spellStart"/>
      <w:r w:rsidRPr="00753FCA">
        <w:rPr>
          <w:rFonts w:ascii="Times New Roman" w:hAnsi="Times New Roman" w:cs="Times New Roman"/>
          <w:color w:val="0000FF"/>
          <w:sz w:val="28"/>
          <w:szCs w:val="28"/>
        </w:rPr>
        <w:t>аффилированным</w:t>
      </w:r>
      <w:proofErr w:type="spellEnd"/>
      <w:r w:rsidRPr="00753FCA">
        <w:rPr>
          <w:rFonts w:ascii="Times New Roman" w:hAnsi="Times New Roman" w:cs="Times New Roman"/>
          <w:color w:val="0000FF"/>
          <w:sz w:val="28"/>
          <w:szCs w:val="28"/>
        </w:rPr>
        <w:t xml:space="preserve"> с выполняющим функции иностранного агента лицом.</w:t>
      </w:r>
      <w:proofErr w:type="gramEnd"/>
      <w:r w:rsidRPr="00753FCA">
        <w:rPr>
          <w:rFonts w:ascii="Times New Roman" w:hAnsi="Times New Roman" w:cs="Times New Roman"/>
          <w:color w:val="0000FF"/>
          <w:sz w:val="28"/>
          <w:szCs w:val="28"/>
        </w:rPr>
        <w:t xml:space="preserve"> </w:t>
      </w:r>
      <w:proofErr w:type="gramStart"/>
      <w:r w:rsidRPr="00753FCA">
        <w:rPr>
          <w:rFonts w:ascii="Times New Roman" w:hAnsi="Times New Roman" w:cs="Times New Roman"/>
          <w:color w:val="0000FF"/>
          <w:sz w:val="28"/>
          <w:szCs w:val="28"/>
        </w:rPr>
        <w:t xml:space="preserve">Агитационный материал избирательного объединения, выдвинувшего на соответствующих выборах кандидата (в том числе в составе списка кандидатов), который является физическим лицом, выполняющим функции иностранного агента, либо кандидатом, </w:t>
      </w:r>
      <w:proofErr w:type="spellStart"/>
      <w:r w:rsidRPr="00753FCA">
        <w:rPr>
          <w:rFonts w:ascii="Times New Roman" w:hAnsi="Times New Roman" w:cs="Times New Roman"/>
          <w:color w:val="0000FF"/>
          <w:sz w:val="28"/>
          <w:szCs w:val="28"/>
        </w:rPr>
        <w:t>аффилированным</w:t>
      </w:r>
      <w:proofErr w:type="spellEnd"/>
      <w:r w:rsidRPr="00753FCA">
        <w:rPr>
          <w:rFonts w:ascii="Times New Roman" w:hAnsi="Times New Roman" w:cs="Times New Roman"/>
          <w:color w:val="0000FF"/>
          <w:sz w:val="28"/>
          <w:szCs w:val="28"/>
        </w:rPr>
        <w:t xml:space="preserve"> с выполняющим функции иностранного агента лицом, должен содержать информацию о том, что избирательным объединением выдвинут (в том числе в составе списка кандидатов) такой кандидат.</w:t>
      </w:r>
      <w:proofErr w:type="gramEnd"/>
      <w:r w:rsidRPr="00753FCA">
        <w:rPr>
          <w:rFonts w:ascii="Times New Roman" w:hAnsi="Times New Roman" w:cs="Times New Roman"/>
          <w:color w:val="0000FF"/>
          <w:sz w:val="28"/>
          <w:szCs w:val="28"/>
        </w:rPr>
        <w:t xml:space="preserve"> Данная информация должна быть ясно видимой (ясно различаемой на слух) и занимать не менее 15 процентов от площади (объема) агитационного материала. (Дополнен - Закон  Костромской области </w:t>
      </w:r>
      <w:hyperlink r:id="rId15" w:tgtFrame="contents" w:tooltip="Закон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FF"/>
          <w:sz w:val="28"/>
          <w:szCs w:val="28"/>
        </w:rPr>
        <w:t>8.2. В случае</w:t>
      </w:r>
      <w:proofErr w:type="gramStart"/>
      <w:r w:rsidRPr="00753FCA">
        <w:rPr>
          <w:rFonts w:ascii="Times New Roman" w:hAnsi="Times New Roman" w:cs="Times New Roman"/>
          <w:color w:val="0000FF"/>
          <w:sz w:val="28"/>
          <w:szCs w:val="28"/>
        </w:rPr>
        <w:t>,</w:t>
      </w:r>
      <w:proofErr w:type="gramEnd"/>
      <w:r w:rsidRPr="00753FCA">
        <w:rPr>
          <w:rFonts w:ascii="Times New Roman" w:hAnsi="Times New Roman" w:cs="Times New Roman"/>
          <w:color w:val="0000FF"/>
          <w:sz w:val="28"/>
          <w:szCs w:val="28"/>
        </w:rPr>
        <w:t xml:space="preserve">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w:t>
      </w:r>
      <w:proofErr w:type="gramStart"/>
      <w:r w:rsidRPr="00753FCA">
        <w:rPr>
          <w:rFonts w:ascii="Times New Roman" w:hAnsi="Times New Roman" w:cs="Times New Roman"/>
          <w:color w:val="0000FF"/>
          <w:sz w:val="28"/>
          <w:szCs w:val="28"/>
        </w:rPr>
        <w:t>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w:t>
      </w:r>
      <w:proofErr w:type="gramEnd"/>
      <w:r w:rsidRPr="00753FCA">
        <w:rPr>
          <w:rFonts w:ascii="Times New Roman" w:hAnsi="Times New Roman" w:cs="Times New Roman"/>
          <w:color w:val="0000FF"/>
          <w:sz w:val="28"/>
          <w:szCs w:val="28"/>
        </w:rPr>
        <w:t xml:space="preserve"> иностранного агента, использовано в агитационном материале. (Дополнен - Закон  Костромской области </w:t>
      </w:r>
      <w:hyperlink r:id="rId16" w:tgtFrame="contents" w:tooltip="Закон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9. Политическая партия, выдвинувшая кандидатов, список кандидатов, которые зарегистрированы соответствующей избирательной комиссией,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Кодексом,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10.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w:t>
      </w:r>
      <w:r w:rsidRPr="00753FCA">
        <w:rPr>
          <w:rFonts w:ascii="Times New Roman" w:hAnsi="Times New Roman" w:cs="Times New Roman"/>
          <w:color w:val="000000"/>
          <w:sz w:val="28"/>
          <w:szCs w:val="28"/>
        </w:rPr>
        <w:lastRenderedPageBreak/>
        <w:t>списка кандидатов. Агитационный период для кандидата, выдвинутого непосредственно, начинается со дня представления кандидатом в соответствующую избирательную комиссию заявления о согласии баллотироваться, а в случае, предусмотренном частью 14 статьи 73</w:t>
      </w:r>
      <w:r w:rsidRPr="00753FCA">
        <w:rPr>
          <w:rFonts w:ascii="Times New Roman" w:hAnsi="Times New Roman" w:cs="Times New Roman"/>
          <w:b/>
          <w:bCs/>
          <w:i/>
          <w:iCs/>
          <w:color w:val="000000"/>
          <w:sz w:val="28"/>
          <w:szCs w:val="28"/>
        </w:rPr>
        <w:t> </w:t>
      </w:r>
      <w:r w:rsidRPr="00753FCA">
        <w:rPr>
          <w:rFonts w:ascii="Times New Roman" w:hAnsi="Times New Roman" w:cs="Times New Roman"/>
          <w:color w:val="000000"/>
          <w:sz w:val="28"/>
          <w:szCs w:val="28"/>
        </w:rPr>
        <w:t>настоящего Кодекса, - со дня представления в соответствующую избирательную комиссию документов, предусмотренных в указанной части. Агитационный период прекращается в ноль часов по местному времени дня, предшествующего дню голосования</w:t>
      </w:r>
      <w:r w:rsidRPr="00753FCA">
        <w:rPr>
          <w:rFonts w:ascii="Times New Roman" w:hAnsi="Times New Roman" w:cs="Times New Roman"/>
          <w:color w:val="0000FF"/>
          <w:sz w:val="28"/>
          <w:szCs w:val="28"/>
        </w:rPr>
        <w:t>, а в случае принятия предусмотренного частью 1 статьи 115.1 настоящего Кодекса решения о голосовании в течение нескольких дней подряд – в ноль часов по местному времени первого дня голосования</w:t>
      </w:r>
      <w:r w:rsidRPr="00753FCA">
        <w:rPr>
          <w:rFonts w:ascii="Times New Roman" w:hAnsi="Times New Roman" w:cs="Times New Roman"/>
          <w:color w:val="000000"/>
          <w:sz w:val="28"/>
          <w:szCs w:val="28"/>
        </w:rPr>
        <w:t>. </w:t>
      </w:r>
      <w:r w:rsidRPr="00753FCA">
        <w:rPr>
          <w:rFonts w:ascii="Times New Roman" w:hAnsi="Times New Roman" w:cs="Times New Roman"/>
          <w:color w:val="0000FF"/>
          <w:sz w:val="28"/>
          <w:szCs w:val="28"/>
        </w:rPr>
        <w:t> (В редакции Закона  Костромской области </w:t>
      </w:r>
      <w:hyperlink r:id="rId17"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11. В случае проведения повторного голосования агитационный период возобновляется со дня назначения соответствующей избирательной комиссией дня повторного голосования и прекращается в соответствии с частью 12</w:t>
      </w:r>
      <w:r w:rsidRPr="00753FCA">
        <w:rPr>
          <w:rFonts w:ascii="Times New Roman" w:hAnsi="Times New Roman" w:cs="Times New Roman"/>
          <w:b/>
          <w:bCs/>
          <w:i/>
          <w:iCs/>
          <w:color w:val="000000"/>
          <w:sz w:val="28"/>
          <w:szCs w:val="28"/>
        </w:rPr>
        <w:t> </w:t>
      </w:r>
      <w:r w:rsidRPr="00753FCA">
        <w:rPr>
          <w:rFonts w:ascii="Times New Roman" w:hAnsi="Times New Roman" w:cs="Times New Roman"/>
          <w:color w:val="000000"/>
          <w:sz w:val="28"/>
          <w:szCs w:val="28"/>
        </w:rPr>
        <w:t>настоящей статьи.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12. </w:t>
      </w:r>
      <w:proofErr w:type="gramStart"/>
      <w:r w:rsidRPr="00753FCA">
        <w:rPr>
          <w:rFonts w:ascii="Times New Roman" w:hAnsi="Times New Roman" w:cs="Times New Roman"/>
          <w:color w:val="000000"/>
          <w:sz w:val="28"/>
          <w:szCs w:val="28"/>
        </w:rPr>
        <w:t>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r w:rsidRPr="00753FCA">
        <w:rPr>
          <w:rFonts w:ascii="Times New Roman" w:hAnsi="Times New Roman" w:cs="Times New Roman"/>
          <w:color w:val="0000FF"/>
          <w:sz w:val="28"/>
          <w:szCs w:val="28"/>
        </w:rPr>
        <w:t>, а в случае принятия предусмотренного частью 1 статьи 115.1 настоящего Кодекса решения о голосовании в течение нескольких дней подряд – в ноль часов по</w:t>
      </w:r>
      <w:proofErr w:type="gramEnd"/>
      <w:r w:rsidRPr="00753FCA">
        <w:rPr>
          <w:rFonts w:ascii="Times New Roman" w:hAnsi="Times New Roman" w:cs="Times New Roman"/>
          <w:color w:val="0000FF"/>
          <w:sz w:val="28"/>
          <w:szCs w:val="28"/>
        </w:rPr>
        <w:t xml:space="preserve"> местному времени первого дня голосования</w:t>
      </w:r>
      <w:r w:rsidRPr="00753FCA">
        <w:rPr>
          <w:rFonts w:ascii="Times New Roman" w:hAnsi="Times New Roman" w:cs="Times New Roman"/>
          <w:color w:val="000000"/>
          <w:sz w:val="28"/>
          <w:szCs w:val="28"/>
        </w:rPr>
        <w:t>.</w:t>
      </w:r>
      <w:r w:rsidRPr="00753FCA">
        <w:rPr>
          <w:rFonts w:ascii="Times New Roman" w:hAnsi="Times New Roman" w:cs="Times New Roman"/>
          <w:color w:val="0000FF"/>
          <w:sz w:val="28"/>
          <w:szCs w:val="28"/>
        </w:rPr>
        <w:t> (В редакции Закона  Костромской области </w:t>
      </w:r>
      <w:hyperlink r:id="rId18"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13. </w:t>
      </w:r>
      <w:proofErr w:type="gramStart"/>
      <w:r w:rsidRPr="00753FCA">
        <w:rPr>
          <w:rFonts w:ascii="Times New Roman" w:hAnsi="Times New Roman" w:cs="Times New Roman"/>
          <w:color w:val="000000"/>
          <w:sz w:val="28"/>
          <w:szCs w:val="28"/>
        </w:rPr>
        <w:t>Агитационные печатные материалы (листовки, плакаты и другие материалы), ранее изготовленные в соответствии с настоящим Кодексом и размещенные в установленном настоящим Кодексом порядке на специальных местах, указанных в части 7 статьи 97 настоящего Кодекса, на рекламных конструкциях или иных стабильно размещенных объектах в соответствии с частью 5 статьи 97 настоящего Кодекса, могут сохраняться в день голосования на прежних местах.</w:t>
      </w:r>
      <w:proofErr w:type="gramEnd"/>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14.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15. </w:t>
      </w:r>
      <w:proofErr w:type="gramStart"/>
      <w:r w:rsidRPr="00753FCA">
        <w:rPr>
          <w:rFonts w:ascii="Times New Roman" w:hAnsi="Times New Roman" w:cs="Times New Roman"/>
          <w:color w:val="000000"/>
          <w:sz w:val="28"/>
          <w:szCs w:val="28"/>
        </w:rPr>
        <w:t>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пункте 1 части 2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кандидатов, списки кандидатов или против него (них), а действия, указанные в пунктах 2-6 части 2</w:t>
      </w:r>
      <w:proofErr w:type="gramEnd"/>
      <w:r w:rsidRPr="00753FCA">
        <w:rPr>
          <w:rFonts w:ascii="Times New Roman" w:hAnsi="Times New Roman" w:cs="Times New Roman"/>
          <w:color w:val="000000"/>
          <w:sz w:val="28"/>
          <w:szCs w:val="28"/>
        </w:rPr>
        <w:t xml:space="preserve"> настоящей статьи, - в случае, если эти действия совершены с такой целью неоднократно.</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Статья 93.</w:t>
      </w:r>
      <w:r w:rsidRPr="00753FCA">
        <w:rPr>
          <w:rFonts w:ascii="Times New Roman" w:hAnsi="Times New Roman" w:cs="Times New Roman"/>
          <w:b/>
          <w:bCs/>
          <w:i/>
          <w:iCs/>
          <w:color w:val="000000"/>
          <w:sz w:val="28"/>
          <w:szCs w:val="28"/>
        </w:rPr>
        <w:t> </w:t>
      </w:r>
      <w:r w:rsidRPr="00753FCA">
        <w:rPr>
          <w:rFonts w:ascii="Times New Roman" w:hAnsi="Times New Roman" w:cs="Times New Roman"/>
          <w:b/>
          <w:bCs/>
          <w:color w:val="000000"/>
          <w:sz w:val="28"/>
          <w:szCs w:val="28"/>
        </w:rPr>
        <w:t>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 1. Зарегистрированным кандидатам, а также избирательным объединениям, зарегистрировавшим список кандидатов по областному избирательному округу, </w:t>
      </w:r>
      <w:r w:rsidRPr="00753FCA">
        <w:rPr>
          <w:rFonts w:ascii="Times New Roman" w:hAnsi="Times New Roman" w:cs="Times New Roman"/>
          <w:color w:val="000000"/>
          <w:sz w:val="28"/>
          <w:szCs w:val="28"/>
        </w:rPr>
        <w:lastRenderedPageBreak/>
        <w:t xml:space="preserve">муниципальному избирательному округу, гарантируются равные условия доступа к средствам массовой информации. Информационное обеспечение выборов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 </w:t>
      </w:r>
      <w:proofErr w:type="gramStart"/>
      <w:r w:rsidRPr="00753FCA">
        <w:rPr>
          <w:rFonts w:ascii="Times New Roman" w:hAnsi="Times New Roman" w:cs="Times New Roman"/>
          <w:color w:val="000000"/>
          <w:sz w:val="28"/>
          <w:szCs w:val="28"/>
        </w:rPr>
        <w:t>При проведении выборов в Костромскую областную Думу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 перечень муниципальных организаций телерадиовещания и муниципальных периодических печатных изданий публикуются организующей выборы избирательной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w:t>
      </w:r>
      <w:proofErr w:type="gramEnd"/>
      <w:r w:rsidRPr="00753FCA">
        <w:rPr>
          <w:rFonts w:ascii="Times New Roman" w:hAnsi="Times New Roman" w:cs="Times New Roman"/>
          <w:color w:val="000000"/>
          <w:sz w:val="28"/>
          <w:szCs w:val="28"/>
        </w:rPr>
        <w:t xml:space="preserve"> на пятнадцатый день после дня официального опубликования (публикации) решения о назначении выборов. Перечень региональных государственных и (или) муниципальных организаций телерадиовещания, а также региональных государственных и (или) муниципальных периодических печатных изданий представляется в соответствующую избирательную комиссию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2) регистрационный номер и дата выдачи свидетельства о регистрации средства массовой информации;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3) юридический адрес организации телерадиовещания либо редакции периодического печатного издания;</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4)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5) вид и объем выделявшихся бюджетных ассигнований из федерального бюджета, областного бюджета,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proofErr w:type="gramStart"/>
      <w:r w:rsidRPr="00753FCA">
        <w:rPr>
          <w:rFonts w:ascii="Times New Roman" w:hAnsi="Times New Roman" w:cs="Times New Roman"/>
          <w:color w:val="000000"/>
          <w:sz w:val="28"/>
          <w:szCs w:val="28"/>
        </w:rPr>
        <w:t>6) доля (вклад) Российской Федерации, Костромской области,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roofErr w:type="gramEnd"/>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7) периодичность выпуска периодического печатного издания;</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proofErr w:type="gramStart"/>
      <w:r w:rsidRPr="00753FCA">
        <w:rPr>
          <w:rFonts w:ascii="Times New Roman" w:hAnsi="Times New Roman" w:cs="Times New Roman"/>
          <w:color w:val="000000"/>
          <w:sz w:val="28"/>
          <w:szCs w:val="28"/>
        </w:rPr>
        <w:t xml:space="preserve">8) указание на то, что соответствующие телеканал, радиоканал, телепрограмма, радиопрограмма, периодическое печатное издание являются специализированными </w:t>
      </w:r>
      <w:r w:rsidRPr="00753FCA">
        <w:rPr>
          <w:rFonts w:ascii="Times New Roman" w:hAnsi="Times New Roman" w:cs="Times New Roman"/>
          <w:color w:val="000000"/>
          <w:sz w:val="28"/>
          <w:szCs w:val="28"/>
        </w:rPr>
        <w:lastRenderedPageBreak/>
        <w:t>(для культурно-просветительских, детских, технических, научных и других специализированных средств массовой информации).</w:t>
      </w:r>
      <w:proofErr w:type="gramEnd"/>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2. </w:t>
      </w:r>
      <w:proofErr w:type="gramStart"/>
      <w:r w:rsidRPr="00753FCA">
        <w:rPr>
          <w:rFonts w:ascii="Times New Roman" w:hAnsi="Times New Roman" w:cs="Times New Roman"/>
          <w:color w:val="000000"/>
          <w:sz w:val="28"/>
          <w:szCs w:val="28"/>
        </w:rPr>
        <w:t>Под государственными организациями телерадиовещания, государственными периодическими печатными изданиями в настоящем Кодексе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областного</w:t>
      </w:r>
      <w:proofErr w:type="gramEnd"/>
      <w:r w:rsidRPr="00753FCA">
        <w:rPr>
          <w:rFonts w:ascii="Times New Roman" w:hAnsi="Times New Roman" w:cs="Times New Roman"/>
          <w:color w:val="000000"/>
          <w:sz w:val="28"/>
          <w:szCs w:val="28"/>
        </w:rPr>
        <w:t xml:space="preserve"> </w:t>
      </w:r>
      <w:proofErr w:type="gramStart"/>
      <w:r w:rsidRPr="00753FCA">
        <w:rPr>
          <w:rFonts w:ascii="Times New Roman" w:hAnsi="Times New Roman" w:cs="Times New Roman"/>
          <w:color w:val="000000"/>
          <w:sz w:val="28"/>
          <w:szCs w:val="28"/>
        </w:rPr>
        <w:t>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Костромской области.</w:t>
      </w:r>
      <w:proofErr w:type="gramEnd"/>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3. </w:t>
      </w:r>
      <w:proofErr w:type="gramStart"/>
      <w:r w:rsidRPr="00753FCA">
        <w:rPr>
          <w:rFonts w:ascii="Times New Roman" w:hAnsi="Times New Roman" w:cs="Times New Roman"/>
          <w:color w:val="000000"/>
          <w:sz w:val="28"/>
          <w:szCs w:val="28"/>
        </w:rPr>
        <w:t>Под муниципальными организациями телерадиовещания, муниципальными периодическими печатными изданиями в настоящем Кодексе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w:t>
      </w:r>
      <w:proofErr w:type="gramEnd"/>
      <w:r w:rsidRPr="00753FCA">
        <w:rPr>
          <w:rFonts w:ascii="Times New Roman" w:hAnsi="Times New Roman" w:cs="Times New Roman"/>
          <w:color w:val="000000"/>
          <w:sz w:val="28"/>
          <w:szCs w:val="28"/>
        </w:rPr>
        <w:t xml:space="preserve">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4. Под негосударственными организациями телерадиовещания, негосударственными периодическими печатными изданиями в настоящем Кодексе понимаются организации телерадиовещания, периодические печатные издания, не подпадающие под действие частей 2 и 3 настоящей статьи.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5. При проведении выборов в Костромскую областную Думу уполномоченный администрацией Костромской области </w:t>
      </w:r>
      <w:r w:rsidRPr="00753FCA">
        <w:rPr>
          <w:rFonts w:ascii="Times New Roman" w:hAnsi="Times New Roman" w:cs="Times New Roman"/>
          <w:color w:val="0000FF"/>
          <w:sz w:val="28"/>
          <w:szCs w:val="28"/>
        </w:rPr>
        <w:t>исполнительный орган</w:t>
      </w:r>
      <w:r w:rsidRPr="00753FCA">
        <w:rPr>
          <w:rFonts w:ascii="Times New Roman" w:hAnsi="Times New Roman" w:cs="Times New Roman"/>
          <w:color w:val="000000"/>
          <w:sz w:val="28"/>
          <w:szCs w:val="28"/>
        </w:rPr>
        <w:t xml:space="preserve"> Костромской области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w:t>
      </w:r>
      <w:proofErr w:type="gramStart"/>
      <w:r w:rsidRPr="00753FCA">
        <w:rPr>
          <w:rFonts w:ascii="Times New Roman" w:hAnsi="Times New Roman" w:cs="Times New Roman"/>
          <w:color w:val="000000"/>
          <w:sz w:val="28"/>
          <w:szCs w:val="28"/>
        </w:rPr>
        <w:t>редакций</w:t>
      </w:r>
      <w:proofErr w:type="gramEnd"/>
      <w:r w:rsidRPr="00753FCA">
        <w:rPr>
          <w:rFonts w:ascii="Times New Roman" w:hAnsi="Times New Roman" w:cs="Times New Roman"/>
          <w:color w:val="000000"/>
          <w:sz w:val="28"/>
          <w:szCs w:val="28"/>
        </w:rPr>
        <w:t xml:space="preserve"> которых на день официального опубликования (публикации) решения о назначении выборов являются государственные органы и организации Костромской области, и (или) которым за год, предшествующий дню официального опубликования (публикации) решения о назначении выборов, выделялись бюджетные ассигнования из областного бюджета на их функционирование (в том числе в форме субсидий) с указанием сведений о виде и об объеме таких ассигнований, и (или) в уставном (складочном) </w:t>
      </w:r>
      <w:proofErr w:type="gramStart"/>
      <w:r w:rsidRPr="00753FCA">
        <w:rPr>
          <w:rFonts w:ascii="Times New Roman" w:hAnsi="Times New Roman" w:cs="Times New Roman"/>
          <w:color w:val="000000"/>
          <w:sz w:val="28"/>
          <w:szCs w:val="28"/>
        </w:rPr>
        <w:t>капитале</w:t>
      </w:r>
      <w:proofErr w:type="gramEnd"/>
      <w:r w:rsidRPr="00753FCA">
        <w:rPr>
          <w:rFonts w:ascii="Times New Roman" w:hAnsi="Times New Roman" w:cs="Times New Roman"/>
          <w:color w:val="000000"/>
          <w:sz w:val="28"/>
          <w:szCs w:val="28"/>
        </w:rPr>
        <w:t xml:space="preserve"> которых на день официального опубликования (публикации) решения о назначении выборов имеется доля (вклад) Костромской области, иных субъектов Российской Федерации.</w:t>
      </w:r>
      <w:r w:rsidRPr="00753FCA">
        <w:rPr>
          <w:rFonts w:ascii="Times New Roman" w:hAnsi="Times New Roman" w:cs="Times New Roman"/>
          <w:color w:val="0000FF"/>
          <w:sz w:val="28"/>
          <w:szCs w:val="28"/>
        </w:rPr>
        <w:t> (В редакции Закона  Костромской области </w:t>
      </w:r>
      <w:hyperlink r:id="rId19"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lastRenderedPageBreak/>
        <w:t xml:space="preserve">6. При проведении выборов в Костромскую областную Думу, выборов в органы местного самоуправления орган местного самоуправления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части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7. </w:t>
      </w:r>
      <w:proofErr w:type="gramStart"/>
      <w:r w:rsidRPr="00753FCA">
        <w:rPr>
          <w:rFonts w:ascii="Times New Roman" w:hAnsi="Times New Roman" w:cs="Times New Roman"/>
          <w:color w:val="000000"/>
          <w:sz w:val="28"/>
          <w:szCs w:val="28"/>
        </w:rPr>
        <w:t>Региональные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список кандидатов по областному избирательному округу, муниципальному избирательному округу, в том числе для представления избирателям предвыборных программ, предоставить им эфирное время и печатную площадь безвозмездно (бесплатное эфирное время, бесплатная печатная площадь), а также</w:t>
      </w:r>
      <w:proofErr w:type="gramEnd"/>
      <w:r w:rsidRPr="00753FCA">
        <w:rPr>
          <w:rFonts w:ascii="Times New Roman" w:hAnsi="Times New Roman" w:cs="Times New Roman"/>
          <w:color w:val="000000"/>
          <w:sz w:val="28"/>
          <w:szCs w:val="28"/>
        </w:rPr>
        <w:t xml:space="preserve"> за плату. Предоставление данными организациями и редакциями бесплатного эфирного времени и бесплатной печатной площади осуществляется на основании письменных заявок зарегистрированных кандидатов, избирательных объединений, зарегистрировавших список кандидатов по областному избирательному округу, муниципальному избирательному округу, которые подаются ими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30 дней до дня голосования соответственно в окружную избирательную комиссию, избирательную комиссию Костромской области, территориальную избирательную комиссию (избирательную комиссию</w:t>
      </w:r>
      <w:r w:rsidRPr="00753FCA">
        <w:rPr>
          <w:rFonts w:ascii="Times New Roman" w:hAnsi="Times New Roman" w:cs="Times New Roman"/>
          <w:color w:val="0000FF"/>
          <w:sz w:val="28"/>
          <w:szCs w:val="28"/>
        </w:rPr>
        <w:t>, организующую подготовку и проведение выборов в органы местного самоуправления</w:t>
      </w:r>
      <w:r w:rsidRPr="00753FCA">
        <w:rPr>
          <w:rFonts w:ascii="Times New Roman" w:hAnsi="Times New Roman" w:cs="Times New Roman"/>
          <w:color w:val="000000"/>
          <w:sz w:val="28"/>
          <w:szCs w:val="28"/>
        </w:rPr>
        <w:t xml:space="preserve">). Предоставление данными организациями и редакциями эфирного времени и печатной площади за плату осуществляется на основании письменных заявок зарегистрированных кандидатов, избирательных объединений, зарегистрировавших список кандидатов по областному избирательному округу, муниципальному избирательному округу, которые подаются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30 дней до дня голосования в соответствующие организации и редакции.</w:t>
      </w:r>
      <w:r w:rsidRPr="00753FCA">
        <w:rPr>
          <w:rFonts w:ascii="Times New Roman" w:hAnsi="Times New Roman" w:cs="Times New Roman"/>
          <w:color w:val="0000FF"/>
          <w:sz w:val="28"/>
          <w:szCs w:val="28"/>
        </w:rPr>
        <w:t> (В редакции Закона  Костромской области </w:t>
      </w:r>
      <w:hyperlink r:id="rId20"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8. </w:t>
      </w:r>
      <w:proofErr w:type="gramStart"/>
      <w:r w:rsidRPr="00753FCA">
        <w:rPr>
          <w:rFonts w:ascii="Times New Roman" w:hAnsi="Times New Roman" w:cs="Times New Roman"/>
          <w:color w:val="000000"/>
          <w:sz w:val="28"/>
          <w:szCs w:val="28"/>
        </w:rPr>
        <w:t>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w:t>
      </w:r>
      <w:proofErr w:type="gramEnd"/>
      <w:r w:rsidRPr="00753FCA">
        <w:rPr>
          <w:rFonts w:ascii="Times New Roman" w:hAnsi="Times New Roman" w:cs="Times New Roman"/>
          <w:color w:val="000000"/>
          <w:sz w:val="28"/>
          <w:szCs w:val="28"/>
        </w:rPr>
        <w:t xml:space="preserve"> </w:t>
      </w:r>
      <w:proofErr w:type="gramStart"/>
      <w:r w:rsidRPr="00753FCA">
        <w:rPr>
          <w:rFonts w:ascii="Times New Roman" w:hAnsi="Times New Roman" w:cs="Times New Roman"/>
          <w:color w:val="000000"/>
          <w:sz w:val="28"/>
          <w:szCs w:val="28"/>
        </w:rPr>
        <w:t>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w:t>
      </w:r>
      <w:proofErr w:type="gramEnd"/>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lastRenderedPageBreak/>
        <w:t>9.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соответствующую избирательную комиссию уведомления, указанного в части 8 настоящей статьи, в установленные в указанной части сроки: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 негосударственных организаций телерадиовещания и редакций негосударственных периодических печатных изданий;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2) редакций государственных периодических печатных изданий, выходящих </w:t>
      </w:r>
      <w:proofErr w:type="gramStart"/>
      <w:r w:rsidRPr="00753FCA">
        <w:rPr>
          <w:rFonts w:ascii="Times New Roman" w:hAnsi="Times New Roman" w:cs="Times New Roman"/>
          <w:color w:val="000000"/>
          <w:sz w:val="28"/>
          <w:szCs w:val="28"/>
        </w:rPr>
        <w:t>реже</w:t>
      </w:r>
      <w:proofErr w:type="gramEnd"/>
      <w:r w:rsidRPr="00753FCA">
        <w:rPr>
          <w:rFonts w:ascii="Times New Roman" w:hAnsi="Times New Roman" w:cs="Times New Roman"/>
          <w:color w:val="000000"/>
          <w:sz w:val="28"/>
          <w:szCs w:val="28"/>
        </w:rPr>
        <w:t xml:space="preserve"> чем один раз в неделю;</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4) редакций сетевых изданий;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5) при проведении выборов в Костромскую областную Думу - муниципальных организаций телерадиовещания и редакций муниципальных периодических печатных изданий.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10. </w:t>
      </w:r>
      <w:proofErr w:type="gramStart"/>
      <w:r w:rsidRPr="00753FCA">
        <w:rPr>
          <w:rFonts w:ascii="Times New Roman" w:hAnsi="Times New Roman" w:cs="Times New Roman"/>
          <w:color w:val="000000"/>
          <w:sz w:val="28"/>
          <w:szCs w:val="28"/>
        </w:rPr>
        <w:t>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w:t>
      </w:r>
      <w:proofErr w:type="gramEnd"/>
      <w:r w:rsidRPr="00753FCA">
        <w:rPr>
          <w:rFonts w:ascii="Times New Roman" w:hAnsi="Times New Roman" w:cs="Times New Roman"/>
          <w:color w:val="000000"/>
          <w:sz w:val="28"/>
          <w:szCs w:val="28"/>
        </w:rPr>
        <w:t xml:space="preserve">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частями 8 и 11 настоящей статьи. Оплата зарегистрированным кандидатом, избирательным объединением эфирного времени и печатной площади должна осуществляться в полном объеме до предоставления эфирного времени и печатной площади исключительно через соответствующий избирательный фонд. При </w:t>
      </w:r>
      <w:proofErr w:type="spellStart"/>
      <w:r w:rsidRPr="00753FCA">
        <w:rPr>
          <w:rFonts w:ascii="Times New Roman" w:hAnsi="Times New Roman" w:cs="Times New Roman"/>
          <w:color w:val="000000"/>
          <w:sz w:val="28"/>
          <w:szCs w:val="28"/>
        </w:rPr>
        <w:t>непоступлении</w:t>
      </w:r>
      <w:proofErr w:type="spellEnd"/>
      <w:r w:rsidRPr="00753FCA">
        <w:rPr>
          <w:rFonts w:ascii="Times New Roman" w:hAnsi="Times New Roman" w:cs="Times New Roman"/>
          <w:color w:val="000000"/>
          <w:sz w:val="28"/>
          <w:szCs w:val="28"/>
        </w:rPr>
        <w:t xml:space="preserve"> денежных средств на счета указанных организаций и редакций предоставление эфирного времени, печатной площади не допускается. В случае</w:t>
      </w:r>
      <w:proofErr w:type="gramStart"/>
      <w:r w:rsidRPr="00753FCA">
        <w:rPr>
          <w:rFonts w:ascii="Times New Roman" w:hAnsi="Times New Roman" w:cs="Times New Roman"/>
          <w:color w:val="000000"/>
          <w:sz w:val="28"/>
          <w:szCs w:val="28"/>
        </w:rPr>
        <w:t>,</w:t>
      </w:r>
      <w:proofErr w:type="gramEnd"/>
      <w:r w:rsidRPr="00753FCA">
        <w:rPr>
          <w:rFonts w:ascii="Times New Roman" w:hAnsi="Times New Roman" w:cs="Times New Roman"/>
          <w:color w:val="000000"/>
          <w:sz w:val="28"/>
          <w:szCs w:val="28"/>
        </w:rPr>
        <w:t xml:space="preserve"> если зарегистрированный кандидат, избирательное объединение, зарегистрировавшее список кандидатов, нарушит условия заключенного договора, руководство указанной организации, редакции вправе в установленном порядке расторгнуть с ним договор.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w:t>
      </w:r>
      <w:r w:rsidRPr="00753FCA">
        <w:rPr>
          <w:rFonts w:ascii="Times New Roman" w:hAnsi="Times New Roman" w:cs="Times New Roman"/>
          <w:color w:val="0000FF"/>
          <w:sz w:val="28"/>
          <w:szCs w:val="28"/>
        </w:rPr>
        <w:t>, услуги по размещению агитационных материалов в сетевых изданиях</w:t>
      </w:r>
      <w:r w:rsidRPr="00753FCA">
        <w:rPr>
          <w:rFonts w:ascii="Times New Roman" w:hAnsi="Times New Roman" w:cs="Times New Roman"/>
          <w:color w:val="000000"/>
          <w:sz w:val="28"/>
          <w:szCs w:val="28"/>
        </w:rPr>
        <w:t>.</w:t>
      </w:r>
      <w:r w:rsidRPr="00753FCA">
        <w:rPr>
          <w:rFonts w:ascii="Times New Roman" w:hAnsi="Times New Roman" w:cs="Times New Roman"/>
          <w:color w:val="0000FF"/>
          <w:sz w:val="28"/>
          <w:szCs w:val="28"/>
        </w:rPr>
        <w:t> (В редакции Закона  Костромской области </w:t>
      </w:r>
      <w:hyperlink r:id="rId21"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11.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w:t>
      </w:r>
      <w:r w:rsidRPr="00753FCA">
        <w:rPr>
          <w:rFonts w:ascii="Times New Roman" w:hAnsi="Times New Roman" w:cs="Times New Roman"/>
          <w:color w:val="000000"/>
          <w:sz w:val="28"/>
          <w:szCs w:val="28"/>
        </w:rPr>
        <w:lastRenderedPageBreak/>
        <w:t>редакции сетевых изданий, учрежденных кандидатами, избирательными объединениями.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12. </w:t>
      </w:r>
      <w:proofErr w:type="gramStart"/>
      <w:r w:rsidRPr="00753FCA">
        <w:rPr>
          <w:rFonts w:ascii="Times New Roman" w:hAnsi="Times New Roman" w:cs="Times New Roman"/>
          <w:color w:val="000000"/>
          <w:sz w:val="28"/>
          <w:szCs w:val="28"/>
        </w:rPr>
        <w:t>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избирательной комиссией, и представлять данные такого учета в эту избирательную</w:t>
      </w:r>
      <w:proofErr w:type="gramEnd"/>
      <w:r w:rsidRPr="00753FCA">
        <w:rPr>
          <w:rFonts w:ascii="Times New Roman" w:hAnsi="Times New Roman" w:cs="Times New Roman"/>
          <w:color w:val="000000"/>
          <w:sz w:val="28"/>
          <w:szCs w:val="28"/>
        </w:rPr>
        <w:t xml:space="preserve"> комиссию не позднее чем через десять дней со дня голосования: в избирательную комиссию Костромской области - по политическим партиям, зарегистрировавшим список кандидатов в депутаты Костромской областной Думы по областному избирательному округу; в окружную избирательную комиссию - по зарегистрированным кандидатам в депутаты Костромской областной Думы по соответствующим одномандатным избирательным округам; </w:t>
      </w:r>
      <w:proofErr w:type="gramStart"/>
      <w:r w:rsidRPr="00753FCA">
        <w:rPr>
          <w:rFonts w:ascii="Times New Roman" w:hAnsi="Times New Roman" w:cs="Times New Roman"/>
          <w:color w:val="0000FF"/>
          <w:sz w:val="28"/>
          <w:szCs w:val="28"/>
        </w:rPr>
        <w:t>избирательную комиссию, организующую подготовку и проведение выборов в органы местного самоуправления,</w:t>
      </w:r>
      <w:r w:rsidRPr="00753FCA">
        <w:rPr>
          <w:rFonts w:ascii="Times New Roman" w:hAnsi="Times New Roman" w:cs="Times New Roman"/>
          <w:color w:val="000000"/>
          <w:sz w:val="28"/>
          <w:szCs w:val="28"/>
        </w:rPr>
        <w:t xml:space="preserve"> - по зарегистрированным кандидатам на должность главы муниципального образования, по зарегистрированным кандидатам в депутаты представительного органа муниципального образования по соответствующим одномандатным и </w:t>
      </w:r>
      <w:proofErr w:type="spellStart"/>
      <w:r w:rsidRPr="00753FCA">
        <w:rPr>
          <w:rFonts w:ascii="Times New Roman" w:hAnsi="Times New Roman" w:cs="Times New Roman"/>
          <w:color w:val="000000"/>
          <w:sz w:val="28"/>
          <w:szCs w:val="28"/>
        </w:rPr>
        <w:t>многомандатным</w:t>
      </w:r>
      <w:proofErr w:type="spellEnd"/>
      <w:r w:rsidRPr="00753FCA">
        <w:rPr>
          <w:rFonts w:ascii="Times New Roman" w:hAnsi="Times New Roman" w:cs="Times New Roman"/>
          <w:color w:val="000000"/>
          <w:sz w:val="28"/>
          <w:szCs w:val="28"/>
        </w:rPr>
        <w:t xml:space="preserve"> избирательным округам, по избирательным объединениям, зарегистрировавшим список кандидатов в депутаты представительного органа муниципального образования по муниципальному избирательному округу.</w:t>
      </w:r>
      <w:proofErr w:type="gramEnd"/>
      <w:r w:rsidRPr="00753FCA">
        <w:rPr>
          <w:rFonts w:ascii="Times New Roman" w:hAnsi="Times New Roman" w:cs="Times New Roman"/>
          <w:color w:val="000000"/>
          <w:sz w:val="28"/>
          <w:szCs w:val="28"/>
        </w:rPr>
        <w:t xml:space="preserve"> </w:t>
      </w:r>
      <w:proofErr w:type="gramStart"/>
      <w:r w:rsidRPr="00753FCA">
        <w:rPr>
          <w:rFonts w:ascii="Times New Roman" w:hAnsi="Times New Roman" w:cs="Times New Roman"/>
          <w:color w:val="000000"/>
          <w:sz w:val="28"/>
          <w:szCs w:val="28"/>
        </w:rPr>
        <w:t>Организации, осуществляющие выпуск средств массовой информации, редакции сетевых изданий обязаны хранить указанные в настоящей части и части 14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roofErr w:type="gramEnd"/>
      <w:r w:rsidRPr="00753FCA">
        <w:rPr>
          <w:rFonts w:ascii="Times New Roman" w:hAnsi="Times New Roman" w:cs="Times New Roman"/>
          <w:color w:val="0000FF"/>
          <w:sz w:val="28"/>
          <w:szCs w:val="28"/>
        </w:rPr>
        <w:t> (В редакции Закона  Костромской области </w:t>
      </w:r>
      <w:hyperlink r:id="rId22"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13. Расходы региональных государственных и муниципальных организаций телерадиовещания и редакций региональных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14. </w:t>
      </w:r>
      <w:proofErr w:type="gramStart"/>
      <w:r w:rsidRPr="00753FCA">
        <w:rPr>
          <w:rFonts w:ascii="Times New Roman" w:hAnsi="Times New Roman" w:cs="Times New Roman"/>
          <w:color w:val="000000"/>
          <w:sz w:val="28"/>
          <w:szCs w:val="28"/>
        </w:rPr>
        <w:t>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roofErr w:type="gramEnd"/>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FF"/>
          <w:sz w:val="28"/>
          <w:szCs w:val="28"/>
        </w:rPr>
        <w:t xml:space="preserve">14.1. </w:t>
      </w:r>
      <w:proofErr w:type="gramStart"/>
      <w:r w:rsidRPr="00753FCA">
        <w:rPr>
          <w:rFonts w:ascii="Times New Roman" w:hAnsi="Times New Roman" w:cs="Times New Roman"/>
          <w:color w:val="0000FF"/>
          <w:sz w:val="28"/>
          <w:szCs w:val="28"/>
        </w:rPr>
        <w:t xml:space="preserve">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w:t>
      </w:r>
      <w:r w:rsidRPr="00753FCA">
        <w:rPr>
          <w:rFonts w:ascii="Times New Roman" w:hAnsi="Times New Roman" w:cs="Times New Roman"/>
          <w:color w:val="0000FF"/>
          <w:sz w:val="28"/>
          <w:szCs w:val="28"/>
        </w:rPr>
        <w:lastRenderedPageBreak/>
        <w:t>том, изображение какого кандидата (каких кандидатов) использовано в соответствующем агитационном материале (в случае использования изображений</w:t>
      </w:r>
      <w:proofErr w:type="gramEnd"/>
      <w:r w:rsidRPr="00753FCA">
        <w:rPr>
          <w:rFonts w:ascii="Times New Roman" w:hAnsi="Times New Roman" w:cs="Times New Roman"/>
          <w:color w:val="0000FF"/>
          <w:sz w:val="28"/>
          <w:szCs w:val="28"/>
        </w:rPr>
        <w:t xml:space="preserve"> кандидата (кандидатов) в агитационном материале). (В редакции Закона  Костромской области </w:t>
      </w:r>
      <w:hyperlink r:id="rId23"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15. </w:t>
      </w:r>
      <w:proofErr w:type="gramStart"/>
      <w:r w:rsidRPr="00753FCA">
        <w:rPr>
          <w:rFonts w:ascii="Times New Roman" w:hAnsi="Times New Roman" w:cs="Times New Roman"/>
          <w:color w:val="000000"/>
          <w:sz w:val="28"/>
          <w:szCs w:val="28"/>
        </w:rPr>
        <w:t>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государственных (муниципальных) организаций телерадиовещания и в государственных (муниципальных) периодических печатных изданиях общий объем бесплатного эфирного времени и бесплатной печатной площади не увеличивается без согласия на то государственной (муниципальной) организации телерадиовещания, редакции государственного (муниципального) периодического печатного</w:t>
      </w:r>
      <w:proofErr w:type="gramEnd"/>
      <w:r w:rsidRPr="00753FCA">
        <w:rPr>
          <w:rFonts w:ascii="Times New Roman" w:hAnsi="Times New Roman" w:cs="Times New Roman"/>
          <w:color w:val="000000"/>
          <w:sz w:val="28"/>
          <w:szCs w:val="28"/>
        </w:rPr>
        <w:t xml:space="preserve"> издания, редакции сетевых изданий, а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 При проведении на территории муниципального района выборов в органы местного самоуправления муниципальных образований со статусом «городское поселение», «сельское поселение» муниципальная организация телерадиовещания и редакция муниципального периодического печатного издания выделяют также бесплатное эфирное время, бесплатную печатную площадь для опубликования блоков с агитационными материалами зарегистрированных кандидатов по каждому муниципальному образованию. Распределение указанных эфирного времени и печатных площадей осуществляется муниципальными организациями телерадиовещания и редакциями муниципальных периодических печатных изданий совместно с </w:t>
      </w:r>
      <w:r w:rsidRPr="00753FCA">
        <w:rPr>
          <w:rFonts w:ascii="Times New Roman" w:hAnsi="Times New Roman" w:cs="Times New Roman"/>
          <w:color w:val="0000FF"/>
          <w:sz w:val="28"/>
          <w:szCs w:val="28"/>
        </w:rPr>
        <w:t>избирательной комиссией, организующей подготовку и проведение выборов в органы местного самоуправления</w:t>
      </w:r>
      <w:r w:rsidRPr="00753FCA">
        <w:rPr>
          <w:rFonts w:ascii="Times New Roman" w:hAnsi="Times New Roman" w:cs="Times New Roman"/>
          <w:color w:val="000000"/>
          <w:sz w:val="28"/>
          <w:szCs w:val="28"/>
        </w:rPr>
        <w:t>.</w:t>
      </w:r>
      <w:r w:rsidRPr="00753FCA">
        <w:rPr>
          <w:rFonts w:ascii="Times New Roman" w:hAnsi="Times New Roman" w:cs="Times New Roman"/>
          <w:color w:val="0000FF"/>
          <w:sz w:val="28"/>
          <w:szCs w:val="28"/>
        </w:rPr>
        <w:t> (В редакции Закона  Костромской области </w:t>
      </w:r>
      <w:hyperlink r:id="rId24"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16.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w:t>
      </w:r>
      <w:proofErr w:type="gramStart"/>
      <w:r w:rsidRPr="00753FCA">
        <w:rPr>
          <w:rFonts w:ascii="Times New Roman" w:hAnsi="Times New Roman" w:cs="Times New Roman"/>
          <w:color w:val="000000"/>
          <w:sz w:val="28"/>
          <w:szCs w:val="28"/>
        </w:rPr>
        <w:t>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w:t>
      </w:r>
      <w:proofErr w:type="gramEnd"/>
      <w:r w:rsidRPr="00753FCA">
        <w:rPr>
          <w:rFonts w:ascii="Times New Roman" w:hAnsi="Times New Roman" w:cs="Times New Roman"/>
          <w:color w:val="000000"/>
          <w:sz w:val="28"/>
          <w:szCs w:val="28"/>
        </w:rPr>
        <w:t xml:space="preserve"> </w:t>
      </w:r>
      <w:proofErr w:type="gramStart"/>
      <w:r w:rsidRPr="00753FCA">
        <w:rPr>
          <w:rFonts w:ascii="Times New Roman" w:hAnsi="Times New Roman" w:cs="Times New Roman"/>
          <w:color w:val="000000"/>
          <w:sz w:val="28"/>
          <w:szCs w:val="28"/>
        </w:rPr>
        <w:t>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roofErr w:type="gramEnd"/>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17. </w:t>
      </w:r>
      <w:r w:rsidRPr="00753FCA">
        <w:rPr>
          <w:rFonts w:ascii="Times New Roman" w:hAnsi="Times New Roman" w:cs="Times New Roman"/>
          <w:color w:val="0000FF"/>
          <w:sz w:val="28"/>
          <w:szCs w:val="28"/>
        </w:rPr>
        <w:t> (Утратил силу - Закон  Костромской области </w:t>
      </w:r>
      <w:hyperlink r:id="rId25" w:tgtFrame="contents" w:tooltip="Закон  Костромской области от 18.03.2020 г. № 665-6-ЗКО" w:history="1">
        <w:r w:rsidRPr="00753FCA">
          <w:rPr>
            <w:rStyle w:val="a3"/>
            <w:rFonts w:ascii="Times New Roman" w:hAnsi="Times New Roman" w:cs="Times New Roman"/>
            <w:sz w:val="28"/>
            <w:szCs w:val="28"/>
          </w:rPr>
          <w:t>от 18.03.2020 г. № 665-6-ЗКО</w:t>
        </w:r>
      </w:hyperlink>
      <w:r w:rsidRPr="00753FCA">
        <w:rPr>
          <w:rFonts w:ascii="Times New Roman" w:hAnsi="Times New Roman" w:cs="Times New Roman"/>
          <w:color w:val="0000FF"/>
          <w:sz w:val="28"/>
          <w:szCs w:val="28"/>
        </w:rPr>
        <w:t>)</w:t>
      </w:r>
      <w:r w:rsidRPr="00753FCA">
        <w:rPr>
          <w:rFonts w:ascii="Times New Roman" w:hAnsi="Times New Roman" w:cs="Times New Roman"/>
          <w:color w:val="000000"/>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18. На выборах в Костромскую областную Думу, представительный орган муниципального образования Костромской области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lastRenderedPageBreak/>
        <w:t>1) список кандидатов, выдвинутый этим избирательным объединением, получил более двух процентов голосов избирателей от общего числа избирателей, принявших участие в голосовании по соответствующему избирательному округу;</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2) избирательное объединение выдвигало кандидатов только по одномандатным (</w:t>
      </w:r>
      <w:proofErr w:type="spellStart"/>
      <w:r w:rsidRPr="00753FCA">
        <w:rPr>
          <w:rFonts w:ascii="Times New Roman" w:hAnsi="Times New Roman" w:cs="Times New Roman"/>
          <w:color w:val="000000"/>
          <w:sz w:val="28"/>
          <w:szCs w:val="28"/>
        </w:rPr>
        <w:t>многомандатным</w:t>
      </w:r>
      <w:proofErr w:type="spellEnd"/>
      <w:r w:rsidRPr="00753FCA">
        <w:rPr>
          <w:rFonts w:ascii="Times New Roman" w:hAnsi="Times New Roman" w:cs="Times New Roman"/>
          <w:color w:val="000000"/>
          <w:sz w:val="28"/>
          <w:szCs w:val="28"/>
        </w:rPr>
        <w:t>) избирательным округам.</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Статья 94. </w:t>
      </w:r>
      <w:r w:rsidRPr="00753FCA">
        <w:rPr>
          <w:rFonts w:ascii="Times New Roman" w:hAnsi="Times New Roman" w:cs="Times New Roman"/>
          <w:b/>
          <w:bCs/>
          <w:color w:val="000000"/>
          <w:sz w:val="28"/>
          <w:szCs w:val="28"/>
        </w:rPr>
        <w:t>Условия проведения предвыборной агитации на телевидении и радио</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1. Зарегистрированные кандидаты, политические партии, выдвинувшие зарегистрированный список кандидатов по областному избирательному округу, имеют право на предоставление им эфирного времени, указанного в части 3 настоящей статьи, на каналах региональных государственных организаций телерадиовещания при проведении выборов депутатов Костромской областной Думы. Общий объем эфирного времени, указанного в части 3 настоящей статьи, выделяемого организацией, осуществляющей тел</w:t>
      </w:r>
      <w:proofErr w:type="gramStart"/>
      <w:r w:rsidRPr="00753FCA">
        <w:rPr>
          <w:rFonts w:ascii="Times New Roman" w:hAnsi="Times New Roman" w:cs="Times New Roman"/>
          <w:color w:val="000000"/>
          <w:sz w:val="28"/>
          <w:szCs w:val="28"/>
        </w:rPr>
        <w:t>е-</w:t>
      </w:r>
      <w:proofErr w:type="gramEnd"/>
      <w:r w:rsidRPr="00753FCA">
        <w:rPr>
          <w:rFonts w:ascii="Times New Roman" w:hAnsi="Times New Roman" w:cs="Times New Roman"/>
          <w:color w:val="000000"/>
          <w:sz w:val="28"/>
          <w:szCs w:val="28"/>
        </w:rPr>
        <w:t xml:space="preserve"> и (или) радиовещание, зарегистрированным кандидатам, политическим партиям, выдвинувшим зарегистрированный список кандидатов по областному избирательному округу, должен быть не менее 30 минут в рабочие дни, а если общее время вещания организации, осуществляющей теле- и (или) радиовещание, в указанный период составляет менее двух часов в день - не менее одной четвертой общего объема времени вещания.</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2. Зарегистрированные кандидаты, избирательные объединения, выдвинувшие зарегистрированный список кандидатов по муниципальному избирательному округу, имеют право на предоставление им эфирного времени, указанного в части 3 настоящей статьи, на каналах муниципальных организаций телерадиовещания при проведении выборов депутатов представительного органа муниципального образования Костромской области, главы муниципального образования. Общий объем эфирного времени, указанного в части 3 настоящей статьи, выделяемого организацией, осуществляющей тел</w:t>
      </w:r>
      <w:proofErr w:type="gramStart"/>
      <w:r w:rsidRPr="00753FCA">
        <w:rPr>
          <w:rFonts w:ascii="Times New Roman" w:hAnsi="Times New Roman" w:cs="Times New Roman"/>
          <w:color w:val="000000"/>
          <w:sz w:val="28"/>
          <w:szCs w:val="28"/>
        </w:rPr>
        <w:t>е-</w:t>
      </w:r>
      <w:proofErr w:type="gramEnd"/>
      <w:r w:rsidRPr="00753FCA">
        <w:rPr>
          <w:rFonts w:ascii="Times New Roman" w:hAnsi="Times New Roman" w:cs="Times New Roman"/>
          <w:color w:val="000000"/>
          <w:sz w:val="28"/>
          <w:szCs w:val="28"/>
        </w:rPr>
        <w:t xml:space="preserve"> и (или) радиовещание, зарегистрированным кандидатам, избирательным объединениям, выдвинувшим зарегистрированный список кандидатов по муниципальному избирательному округу, должен быть не менее объема, указанного в части 1 настоящей статьи.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3. Бесплатное эфирное время на каналах региональных государственных и муниципальных организаций телерадиовещания предоставляется зарегистрированным кандидатам, избирательным объединениям, зарегистрировавшим список кандидатов по областному избирательному округу, список кандидатов по муниципальному избирательному округу, на равных условиях (продолжительность предоставленного эфирного времени, время выхода в эфир и другие условия). Бесплатное эфирное время должно приходиться на период, когда </w:t>
      </w:r>
      <w:proofErr w:type="gramStart"/>
      <w:r w:rsidRPr="00753FCA">
        <w:rPr>
          <w:rFonts w:ascii="Times New Roman" w:hAnsi="Times New Roman" w:cs="Times New Roman"/>
          <w:color w:val="000000"/>
          <w:sz w:val="28"/>
          <w:szCs w:val="28"/>
        </w:rPr>
        <w:t>теле</w:t>
      </w:r>
      <w:proofErr w:type="gramEnd"/>
      <w:r w:rsidRPr="00753FCA">
        <w:rPr>
          <w:rFonts w:ascii="Times New Roman" w:hAnsi="Times New Roman" w:cs="Times New Roman"/>
          <w:color w:val="000000"/>
          <w:sz w:val="28"/>
          <w:szCs w:val="28"/>
        </w:rPr>
        <w:t>- и радиопрограммы собирают наибольшую аудиторию.</w:t>
      </w:r>
      <w:r w:rsidRPr="00753FCA">
        <w:rPr>
          <w:rFonts w:ascii="Times New Roman" w:hAnsi="Times New Roman" w:cs="Times New Roman"/>
          <w:color w:val="0000FF"/>
          <w:sz w:val="28"/>
          <w:szCs w:val="28"/>
        </w:rPr>
        <w:t> (В редакции Закона  Костромской области </w:t>
      </w:r>
      <w:hyperlink r:id="rId26" w:tgtFrame="contents" w:tooltip="Закона  Костромской области от 18.03.2020 г. № 665-6-ЗКО" w:history="1">
        <w:r w:rsidRPr="00753FCA">
          <w:rPr>
            <w:rStyle w:val="a3"/>
            <w:rFonts w:ascii="Times New Roman" w:hAnsi="Times New Roman" w:cs="Times New Roman"/>
            <w:sz w:val="28"/>
            <w:szCs w:val="28"/>
          </w:rPr>
          <w:t>от 18.03.2020 г. № 665-6-ЗКО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4. Не менее половины общего объема выделяемого эфирного времени, указанного в части 3 настоящей статьи, должно быть предоставлено кандидатам, зарегистрированным по одномандатным (</w:t>
      </w:r>
      <w:proofErr w:type="spellStart"/>
      <w:r w:rsidRPr="00753FCA">
        <w:rPr>
          <w:rFonts w:ascii="Times New Roman" w:hAnsi="Times New Roman" w:cs="Times New Roman"/>
          <w:color w:val="000000"/>
          <w:sz w:val="28"/>
          <w:szCs w:val="28"/>
        </w:rPr>
        <w:t>многомандатным</w:t>
      </w:r>
      <w:proofErr w:type="spellEnd"/>
      <w:r w:rsidRPr="00753FCA">
        <w:rPr>
          <w:rFonts w:ascii="Times New Roman" w:hAnsi="Times New Roman" w:cs="Times New Roman"/>
          <w:color w:val="000000"/>
          <w:sz w:val="28"/>
          <w:szCs w:val="28"/>
        </w:rPr>
        <w:t>) избирательным округам, и избирательным объединениям, зарегистрировавшим </w:t>
      </w:r>
      <w:r w:rsidRPr="00753FCA">
        <w:rPr>
          <w:rFonts w:ascii="Times New Roman" w:hAnsi="Times New Roman" w:cs="Times New Roman"/>
          <w:color w:val="0000FF"/>
          <w:sz w:val="28"/>
          <w:szCs w:val="28"/>
        </w:rPr>
        <w:t>список кандидатов по областному избирательному округу, муниципальному избирательному округу</w:t>
      </w:r>
      <w:r w:rsidRPr="00753FCA">
        <w:rPr>
          <w:rFonts w:ascii="Times New Roman" w:hAnsi="Times New Roman" w:cs="Times New Roman"/>
          <w:color w:val="000000"/>
          <w:sz w:val="28"/>
          <w:szCs w:val="28"/>
        </w:rPr>
        <w:t xml:space="preserve"> кандидатов,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части 3 настоящей статьи, избирательным </w:t>
      </w:r>
      <w:r w:rsidRPr="00753FCA">
        <w:rPr>
          <w:rFonts w:ascii="Times New Roman" w:hAnsi="Times New Roman" w:cs="Times New Roman"/>
          <w:color w:val="000000"/>
          <w:sz w:val="28"/>
          <w:szCs w:val="28"/>
        </w:rPr>
        <w:lastRenderedPageBreak/>
        <w:t xml:space="preserve">объединениям, если указанного объема эфирного времени недостает для </w:t>
      </w:r>
      <w:proofErr w:type="gramStart"/>
      <w:r w:rsidRPr="00753FCA">
        <w:rPr>
          <w:rFonts w:ascii="Times New Roman" w:hAnsi="Times New Roman" w:cs="Times New Roman"/>
          <w:color w:val="000000"/>
          <w:sz w:val="28"/>
          <w:szCs w:val="28"/>
        </w:rPr>
        <w:t>проведения</w:t>
      </w:r>
      <w:proofErr w:type="gramEnd"/>
      <w:r w:rsidRPr="00753FCA">
        <w:rPr>
          <w:rFonts w:ascii="Times New Roman" w:hAnsi="Times New Roman" w:cs="Times New Roman"/>
          <w:color w:val="000000"/>
          <w:sz w:val="28"/>
          <w:szCs w:val="28"/>
        </w:rPr>
        <w:t xml:space="preserve">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части 3 настоящей статьи, кандидатам, зарегистрированным по соответствующему одномандатному (</w:t>
      </w:r>
      <w:proofErr w:type="spellStart"/>
      <w:r w:rsidRPr="00753FCA">
        <w:rPr>
          <w:rFonts w:ascii="Times New Roman" w:hAnsi="Times New Roman" w:cs="Times New Roman"/>
          <w:color w:val="000000"/>
          <w:sz w:val="28"/>
          <w:szCs w:val="28"/>
        </w:rPr>
        <w:t>многомандатному</w:t>
      </w:r>
      <w:proofErr w:type="spellEnd"/>
      <w:r w:rsidRPr="00753FCA">
        <w:rPr>
          <w:rFonts w:ascii="Times New Roman" w:hAnsi="Times New Roman" w:cs="Times New Roman"/>
          <w:color w:val="000000"/>
          <w:sz w:val="28"/>
          <w:szCs w:val="28"/>
        </w:rPr>
        <w:t xml:space="preserve">) избирательному округу, если указанного объема эфирного времени недостает для </w:t>
      </w:r>
      <w:proofErr w:type="gramStart"/>
      <w:r w:rsidRPr="00753FCA">
        <w:rPr>
          <w:rFonts w:ascii="Times New Roman" w:hAnsi="Times New Roman" w:cs="Times New Roman"/>
          <w:color w:val="000000"/>
          <w:sz w:val="28"/>
          <w:szCs w:val="28"/>
        </w:rPr>
        <w:t>проведения</w:t>
      </w:r>
      <w:proofErr w:type="gramEnd"/>
      <w:r w:rsidRPr="00753FCA">
        <w:rPr>
          <w:rFonts w:ascii="Times New Roman" w:hAnsi="Times New Roman" w:cs="Times New Roman"/>
          <w:color w:val="000000"/>
          <w:sz w:val="28"/>
          <w:szCs w:val="28"/>
        </w:rPr>
        <w:t xml:space="preserve">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по областному избирательному округу, муниципальному избирательному округу, зарегистрированный кандидат </w:t>
      </w:r>
      <w:proofErr w:type="gramStart"/>
      <w:r w:rsidRPr="00753FCA">
        <w:rPr>
          <w:rFonts w:ascii="Times New Roman" w:hAnsi="Times New Roman" w:cs="Times New Roman"/>
          <w:color w:val="000000"/>
          <w:sz w:val="28"/>
          <w:szCs w:val="28"/>
        </w:rPr>
        <w:t>обязаны</w:t>
      </w:r>
      <w:proofErr w:type="gramEnd"/>
      <w:r w:rsidRPr="00753FCA">
        <w:rPr>
          <w:rFonts w:ascii="Times New Roman" w:hAnsi="Times New Roman" w:cs="Times New Roman"/>
          <w:color w:val="000000"/>
          <w:sz w:val="28"/>
          <w:szCs w:val="28"/>
        </w:rPr>
        <w:t xml:space="preserve"> участвовать в совместных агитационных мероприятиях. В случае невыполнения избирательным объединением, зарегистрированным кандидатом вышеуказанных требований настоящей части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В совместных агитационных мероприятиях могут участвовать только зарегистрированные кандидаты лично, в том числе от имени избирательного объединения - только зарегистрированные кандидаты, выдвинутые этим избирательным объединением на соответствующих выборах.</w:t>
      </w:r>
      <w:r w:rsidRPr="00753FCA">
        <w:rPr>
          <w:rFonts w:ascii="Times New Roman" w:hAnsi="Times New Roman" w:cs="Times New Roman"/>
          <w:color w:val="0000FF"/>
          <w:sz w:val="28"/>
          <w:szCs w:val="28"/>
        </w:rPr>
        <w:t> </w:t>
      </w:r>
      <w:proofErr w:type="gramStart"/>
      <w:r w:rsidRPr="00753FCA">
        <w:rPr>
          <w:rFonts w:ascii="Times New Roman" w:hAnsi="Times New Roman" w:cs="Times New Roman"/>
          <w:color w:val="0000FF"/>
          <w:sz w:val="28"/>
          <w:szCs w:val="28"/>
        </w:rPr>
        <w:t xml:space="preserve">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w:t>
      </w:r>
      <w:proofErr w:type="spellStart"/>
      <w:r w:rsidRPr="00753FCA">
        <w:rPr>
          <w:rFonts w:ascii="Times New Roman" w:hAnsi="Times New Roman" w:cs="Times New Roman"/>
          <w:color w:val="0000FF"/>
          <w:sz w:val="28"/>
          <w:szCs w:val="28"/>
        </w:rPr>
        <w:t>аффилированного</w:t>
      </w:r>
      <w:proofErr w:type="spellEnd"/>
      <w:r w:rsidRPr="00753FCA">
        <w:rPr>
          <w:rFonts w:ascii="Times New Roman" w:hAnsi="Times New Roman" w:cs="Times New Roman"/>
          <w:color w:val="0000FF"/>
          <w:sz w:val="28"/>
          <w:szCs w:val="28"/>
        </w:rPr>
        <w:t xml:space="preserve">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кандидатом, </w:t>
      </w:r>
      <w:proofErr w:type="spellStart"/>
      <w:r w:rsidRPr="00753FCA">
        <w:rPr>
          <w:rFonts w:ascii="Times New Roman" w:hAnsi="Times New Roman" w:cs="Times New Roman"/>
          <w:color w:val="0000FF"/>
          <w:sz w:val="28"/>
          <w:szCs w:val="28"/>
        </w:rPr>
        <w:t>аффилированным</w:t>
      </w:r>
      <w:proofErr w:type="spellEnd"/>
      <w:r w:rsidRPr="00753FCA">
        <w:rPr>
          <w:rFonts w:ascii="Times New Roman" w:hAnsi="Times New Roman" w:cs="Times New Roman"/>
          <w:color w:val="0000FF"/>
          <w:sz w:val="28"/>
          <w:szCs w:val="28"/>
        </w:rPr>
        <w:t xml:space="preserve"> с выполняющим функции иностранного агента лицом.</w:t>
      </w:r>
      <w:proofErr w:type="gramEnd"/>
      <w:r w:rsidRPr="00753FCA">
        <w:rPr>
          <w:rFonts w:ascii="Times New Roman" w:hAnsi="Times New Roman" w:cs="Times New Roman"/>
          <w:color w:val="0000FF"/>
          <w:sz w:val="28"/>
          <w:szCs w:val="28"/>
        </w:rPr>
        <w:t xml:space="preserve"> </w:t>
      </w:r>
      <w:proofErr w:type="gramStart"/>
      <w:r w:rsidRPr="00753FCA">
        <w:rPr>
          <w:rFonts w:ascii="Times New Roman" w:hAnsi="Times New Roman" w:cs="Times New Roman"/>
          <w:color w:val="0000FF"/>
          <w:sz w:val="28"/>
          <w:szCs w:val="28"/>
        </w:rPr>
        <w:t xml:space="preserve">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физическим лицом, выполняющим функции иностранного агента, либо кандидатом, </w:t>
      </w:r>
      <w:proofErr w:type="spellStart"/>
      <w:r w:rsidRPr="00753FCA">
        <w:rPr>
          <w:rFonts w:ascii="Times New Roman" w:hAnsi="Times New Roman" w:cs="Times New Roman"/>
          <w:color w:val="0000FF"/>
          <w:sz w:val="28"/>
          <w:szCs w:val="28"/>
        </w:rPr>
        <w:t>аффилированным</w:t>
      </w:r>
      <w:proofErr w:type="spellEnd"/>
      <w:r w:rsidRPr="00753FCA">
        <w:rPr>
          <w:rFonts w:ascii="Times New Roman" w:hAnsi="Times New Roman" w:cs="Times New Roman"/>
          <w:color w:val="0000FF"/>
          <w:sz w:val="28"/>
          <w:szCs w:val="28"/>
        </w:rPr>
        <w:t xml:space="preserve"> с выполняющим функции иностранного агента лицом, его выступление должно предваряться (сопровождаться) информацией о том, что избирательным объединением выдвинут такой кандидат.</w:t>
      </w:r>
      <w:proofErr w:type="gramEnd"/>
      <w:r w:rsidRPr="00753FCA">
        <w:rPr>
          <w:rFonts w:ascii="Times New Roman" w:hAnsi="Times New Roman" w:cs="Times New Roman"/>
          <w:color w:val="0000FF"/>
          <w:sz w:val="28"/>
          <w:szCs w:val="28"/>
        </w:rPr>
        <w:t xml:space="preserve"> (В редакции Законов Костромской области </w:t>
      </w:r>
      <w:hyperlink r:id="rId27" w:tgtFrame="contents" w:tooltip="Закона  Костромской области от 22.03.2021 г. № 67-7-ЗКО" w:history="1">
        <w:r w:rsidRPr="00753FCA">
          <w:rPr>
            <w:rStyle w:val="a3"/>
            <w:rFonts w:ascii="Times New Roman" w:hAnsi="Times New Roman" w:cs="Times New Roman"/>
            <w:sz w:val="28"/>
            <w:szCs w:val="28"/>
          </w:rPr>
          <w:t>от 22.03.2021 г. № 67-7-ЗКО</w:t>
        </w:r>
      </w:hyperlink>
      <w:r w:rsidRPr="00753FCA">
        <w:rPr>
          <w:rFonts w:ascii="Times New Roman" w:hAnsi="Times New Roman" w:cs="Times New Roman"/>
          <w:color w:val="0000FF"/>
          <w:sz w:val="28"/>
          <w:szCs w:val="28"/>
        </w:rPr>
        <w:t>; </w:t>
      </w:r>
      <w:hyperlink r:id="rId28"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Оставшаяся часть общего объема эфирного времени (при ее наличии), указанного в части 3 настоящей статьи, предоставляется государственными и муниципальными организациями телерадиовещания зарегистрированным кандидатам, избирательным объединениям для размещения агитационных материалов.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5. В целях распределения между зарегистрированными кандидатами, избирательными объединениями, выдвинувшими зарегистрированный список кандидатов по областному избирательному округу, список кандидатов по муниципальному избирательному округу, эфирного времени, указанного в части 3 настоящей статьи, по завершении регистрации кандидатов (списков кандидатов), но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30 дней до дня голосования, соответствующей избирательной комиссией с участием представителей соответствующих организаций </w:t>
      </w:r>
      <w:r w:rsidRPr="00753FCA">
        <w:rPr>
          <w:rFonts w:ascii="Times New Roman" w:hAnsi="Times New Roman" w:cs="Times New Roman"/>
          <w:color w:val="000000"/>
          <w:sz w:val="28"/>
          <w:szCs w:val="28"/>
        </w:rPr>
        <w:lastRenderedPageBreak/>
        <w:t xml:space="preserve">телерадиовещания проводится жеребьевка, в результате которой определяются даты и время выхода в эфир предвыборных агитационных материалов. Результаты жеребьевки оформляются протоколом, график распределения эфирного времени публикуется соответственно в государственных и муниципальных периодических печатных изданиях. Если зарегистрированный кандидат, указанное избирательное объединение после проведения жеребьевки откажутся от использования эфирного времени, они обязаны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два дня до выхода в эфир в письменной форме сообщить об этом соответствующей организации телерадиовещания, которая вправе использовать высвободившееся эфирное время по своему усмотрению, за исключением целей предвыборной агитации.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6. Порядок предоставления организациями, осуществляющими тел</w:t>
      </w:r>
      <w:proofErr w:type="gramStart"/>
      <w:r w:rsidRPr="00753FCA">
        <w:rPr>
          <w:rFonts w:ascii="Times New Roman" w:hAnsi="Times New Roman" w:cs="Times New Roman"/>
          <w:color w:val="000000"/>
          <w:sz w:val="28"/>
          <w:szCs w:val="28"/>
        </w:rPr>
        <w:t>е-</w:t>
      </w:r>
      <w:proofErr w:type="gramEnd"/>
      <w:r w:rsidRPr="00753FCA">
        <w:rPr>
          <w:rFonts w:ascii="Times New Roman" w:hAnsi="Times New Roman" w:cs="Times New Roman"/>
          <w:color w:val="000000"/>
          <w:sz w:val="28"/>
          <w:szCs w:val="28"/>
        </w:rPr>
        <w:t xml:space="preserve"> и (или) радиовещание, эфирного времени, указанного в части 3 настоящей статьи, зарегистрированным кандидатам, избирательным объединениям, зарегистрировавшим список кандидатов по областному избирательному округу, список кандидатов по муниципальному избирательному округу, для осуществления предвыборной агитации устанавливается соответственно уровню выборов избирательной комиссией Костромской области, </w:t>
      </w:r>
      <w:r w:rsidRPr="00753FCA">
        <w:rPr>
          <w:rFonts w:ascii="Times New Roman" w:hAnsi="Times New Roman" w:cs="Times New Roman"/>
          <w:color w:val="0000FF"/>
          <w:sz w:val="28"/>
          <w:szCs w:val="28"/>
        </w:rPr>
        <w:t>избирательной комиссией, организующей подготовку и проведение выборов в органы местного самоуправления</w:t>
      </w:r>
      <w:r w:rsidRPr="00753FCA">
        <w:rPr>
          <w:rFonts w:ascii="Times New Roman" w:hAnsi="Times New Roman" w:cs="Times New Roman"/>
          <w:color w:val="000000"/>
          <w:sz w:val="28"/>
          <w:szCs w:val="28"/>
        </w:rPr>
        <w:t>. При проведении дополнительных (повторных) выборов депутата (депутатов) Костромской областной Думы, представительного органа муниципального образования Костромской области объем эфирного времени, предоставляемый зарегистрированному кандидату в депутаты по одномандатному (</w:t>
      </w:r>
      <w:proofErr w:type="spellStart"/>
      <w:r w:rsidRPr="00753FCA">
        <w:rPr>
          <w:rFonts w:ascii="Times New Roman" w:hAnsi="Times New Roman" w:cs="Times New Roman"/>
          <w:color w:val="000000"/>
          <w:sz w:val="28"/>
          <w:szCs w:val="28"/>
        </w:rPr>
        <w:t>многомандатному</w:t>
      </w:r>
      <w:proofErr w:type="spellEnd"/>
      <w:r w:rsidRPr="00753FCA">
        <w:rPr>
          <w:rFonts w:ascii="Times New Roman" w:hAnsi="Times New Roman" w:cs="Times New Roman"/>
          <w:color w:val="000000"/>
          <w:sz w:val="28"/>
          <w:szCs w:val="28"/>
        </w:rPr>
        <w:t>) избирательному округу организациями, осуществляющими тел</w:t>
      </w:r>
      <w:proofErr w:type="gramStart"/>
      <w:r w:rsidRPr="00753FCA">
        <w:rPr>
          <w:rFonts w:ascii="Times New Roman" w:hAnsi="Times New Roman" w:cs="Times New Roman"/>
          <w:color w:val="000000"/>
          <w:sz w:val="28"/>
          <w:szCs w:val="28"/>
        </w:rPr>
        <w:t>е-</w:t>
      </w:r>
      <w:proofErr w:type="gramEnd"/>
      <w:r w:rsidRPr="00753FCA">
        <w:rPr>
          <w:rFonts w:ascii="Times New Roman" w:hAnsi="Times New Roman" w:cs="Times New Roman"/>
          <w:color w:val="000000"/>
          <w:sz w:val="28"/>
          <w:szCs w:val="28"/>
        </w:rPr>
        <w:t xml:space="preserve"> и (или) радиовещание, должен быть равен объему эфирного времени, который был предоставлен указанными организациями зарегистрированному кандидату в депутаты по одномандатному (</w:t>
      </w:r>
      <w:proofErr w:type="spellStart"/>
      <w:r w:rsidRPr="00753FCA">
        <w:rPr>
          <w:rFonts w:ascii="Times New Roman" w:hAnsi="Times New Roman" w:cs="Times New Roman"/>
          <w:color w:val="000000"/>
          <w:sz w:val="28"/>
          <w:szCs w:val="28"/>
        </w:rPr>
        <w:t>многомандатному</w:t>
      </w:r>
      <w:proofErr w:type="spellEnd"/>
      <w:r w:rsidRPr="00753FCA">
        <w:rPr>
          <w:rFonts w:ascii="Times New Roman" w:hAnsi="Times New Roman" w:cs="Times New Roman"/>
          <w:color w:val="000000"/>
          <w:sz w:val="28"/>
          <w:szCs w:val="28"/>
        </w:rPr>
        <w:t>) избирательному округу на основных выборах.</w:t>
      </w:r>
      <w:r w:rsidRPr="00753FCA">
        <w:rPr>
          <w:rFonts w:ascii="Times New Roman" w:hAnsi="Times New Roman" w:cs="Times New Roman"/>
          <w:color w:val="0000FF"/>
          <w:sz w:val="28"/>
          <w:szCs w:val="28"/>
        </w:rPr>
        <w:t> (В редакции Закона  Костромской области </w:t>
      </w:r>
      <w:hyperlink r:id="rId29"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7. </w:t>
      </w:r>
      <w:proofErr w:type="gramStart"/>
      <w:r w:rsidRPr="00753FCA">
        <w:rPr>
          <w:rFonts w:ascii="Times New Roman" w:hAnsi="Times New Roman" w:cs="Times New Roman"/>
          <w:color w:val="000000"/>
          <w:sz w:val="28"/>
          <w:szCs w:val="28"/>
        </w:rPr>
        <w:t>Региональные государственные и муниципальные организации телерадиовещания обязаны резервировать платное эфирное время для проведения предвыборной агитации в объеме не меньше общего эфирного времени, указанного в части 3 настоящей статьи, выделяемого зарегистрированным кандидатам, избирательным объединениям, зарегистрировавшим список кандидатов по областному избирательному округу, список кандидатов по муниципальному избирательному округу, или превышать его, но не более чем в два раза.</w:t>
      </w:r>
      <w:proofErr w:type="gramEnd"/>
      <w:r w:rsidRPr="00753FCA">
        <w:rPr>
          <w:rFonts w:ascii="Times New Roman" w:hAnsi="Times New Roman" w:cs="Times New Roman"/>
          <w:color w:val="000000"/>
          <w:sz w:val="28"/>
          <w:szCs w:val="28"/>
        </w:rPr>
        <w:t xml:space="preserve"> При этом каждый зарегистрированный кандидат, указанные избирательные объединения вправе получить из общего объема зарезервированного эфирного времени время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 О своем желании получить эфирное время за плату на каналах, указанных в настоящей статье организаций, осуществляющих тел</w:t>
      </w:r>
      <w:proofErr w:type="gramStart"/>
      <w:r w:rsidRPr="00753FCA">
        <w:rPr>
          <w:rFonts w:ascii="Times New Roman" w:hAnsi="Times New Roman" w:cs="Times New Roman"/>
          <w:color w:val="000000"/>
          <w:sz w:val="28"/>
          <w:szCs w:val="28"/>
        </w:rPr>
        <w:t>е-</w:t>
      </w:r>
      <w:proofErr w:type="gramEnd"/>
      <w:r w:rsidRPr="00753FCA">
        <w:rPr>
          <w:rFonts w:ascii="Times New Roman" w:hAnsi="Times New Roman" w:cs="Times New Roman"/>
          <w:color w:val="000000"/>
          <w:sz w:val="28"/>
          <w:szCs w:val="28"/>
        </w:rPr>
        <w:t xml:space="preserve"> и (или) радиовещание, зарегистрированный кандидат, избирательное объединение, зарегистрировавшее список кандидатов, подает не позднее чем за 30 дней до дня голосования в соответствующую организацию заявку. В целях распределения между зарегистрированными кандидатами, избирательными </w:t>
      </w:r>
      <w:r w:rsidRPr="00753FCA">
        <w:rPr>
          <w:rFonts w:ascii="Times New Roman" w:hAnsi="Times New Roman" w:cs="Times New Roman"/>
          <w:color w:val="000000"/>
          <w:sz w:val="28"/>
          <w:szCs w:val="28"/>
        </w:rPr>
        <w:lastRenderedPageBreak/>
        <w:t xml:space="preserve">объединениями, зарегистрировавшими список кандидатов, эфирного времени, предоставляемого за плату, соответствующей организацией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29 дней до дня голосования проводится жеребьевка, в результате которой определяются даты и время выхода в эфир предвыборных агитационных материалов. Размер и условия оплаты должны быть едиными для всех зарегистрированных кандидатов, избирательных объединений, зарегистрировавших список кандидатов по соответствующему избирательному округу.</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8. Запрещается прерывать </w:t>
      </w:r>
      <w:proofErr w:type="gramStart"/>
      <w:r w:rsidRPr="00753FCA">
        <w:rPr>
          <w:rFonts w:ascii="Times New Roman" w:hAnsi="Times New Roman" w:cs="Times New Roman"/>
          <w:color w:val="000000"/>
          <w:sz w:val="28"/>
          <w:szCs w:val="28"/>
        </w:rPr>
        <w:t>теле</w:t>
      </w:r>
      <w:proofErr w:type="gramEnd"/>
      <w:r w:rsidRPr="00753FCA">
        <w:rPr>
          <w:rFonts w:ascii="Times New Roman" w:hAnsi="Times New Roman" w:cs="Times New Roman"/>
          <w:color w:val="000000"/>
          <w:sz w:val="28"/>
          <w:szCs w:val="28"/>
        </w:rPr>
        <w:t>- и радиопрограммы, содержащие предвыборную агитацию, рекламой товаров, работ и услуг, а также трансляцией иных теле- и радиопрограмм, иных агитационных материалов.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9. </w:t>
      </w:r>
      <w:proofErr w:type="gramStart"/>
      <w:r w:rsidRPr="00753FCA">
        <w:rPr>
          <w:rFonts w:ascii="Times New Roman" w:hAnsi="Times New Roman" w:cs="Times New Roman"/>
          <w:color w:val="000000"/>
          <w:sz w:val="28"/>
          <w:szCs w:val="28"/>
        </w:rPr>
        <w:t>В информационных теле- и радиопрограммах сообщения о проведении предвыборной агитации зарегистрированными кандидатами, избирательными объединениями, зарегистрировавшими список кандидатов по областному избирательному округу, список кандидатов по муниципальному избирательному округу, должны даваться исключительно отдельным блоком, как правило, в начале указанных программ, без комментариев.</w:t>
      </w:r>
      <w:proofErr w:type="gramEnd"/>
      <w:r w:rsidRPr="00753FCA">
        <w:rPr>
          <w:rFonts w:ascii="Times New Roman" w:hAnsi="Times New Roman" w:cs="Times New Roman"/>
          <w:color w:val="000000"/>
          <w:sz w:val="28"/>
          <w:szCs w:val="28"/>
        </w:rPr>
        <w:t xml:space="preserve"> В информационных блоках телерадиокомпаний не допускается отдавать </w:t>
      </w:r>
      <w:proofErr w:type="gramStart"/>
      <w:r w:rsidRPr="00753FCA">
        <w:rPr>
          <w:rFonts w:ascii="Times New Roman" w:hAnsi="Times New Roman" w:cs="Times New Roman"/>
          <w:color w:val="000000"/>
          <w:sz w:val="28"/>
          <w:szCs w:val="28"/>
        </w:rPr>
        <w:t>предпочтение</w:t>
      </w:r>
      <w:proofErr w:type="gramEnd"/>
      <w:r w:rsidRPr="00753FCA">
        <w:rPr>
          <w:rFonts w:ascii="Times New Roman" w:hAnsi="Times New Roman" w:cs="Times New Roman"/>
          <w:color w:val="000000"/>
          <w:sz w:val="28"/>
          <w:szCs w:val="28"/>
        </w:rPr>
        <w:t xml:space="preserve"> какому бы то ни было избирательному объединению, зарегистрированному кандидату, в том числе по времени освещения проводимой ими предвыборной деятельности.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10.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результатов выборов. Организации телерадиовещания обязаны безвозмездно предоставлять копии указанных теле- и радиопрограмм по требованию избирательных комиссий.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Статья 95.</w:t>
      </w:r>
      <w:r w:rsidRPr="00753FCA">
        <w:rPr>
          <w:rFonts w:ascii="Times New Roman" w:hAnsi="Times New Roman" w:cs="Times New Roman"/>
          <w:b/>
          <w:bCs/>
          <w:i/>
          <w:iCs/>
          <w:color w:val="000000"/>
          <w:sz w:val="28"/>
          <w:szCs w:val="28"/>
        </w:rPr>
        <w:t> </w:t>
      </w:r>
      <w:r w:rsidRPr="00753FCA">
        <w:rPr>
          <w:rFonts w:ascii="Times New Roman" w:hAnsi="Times New Roman" w:cs="Times New Roman"/>
          <w:b/>
          <w:bCs/>
          <w:color w:val="000000"/>
          <w:sz w:val="28"/>
          <w:szCs w:val="28"/>
        </w:rPr>
        <w:t>Проведение предвыборной агитации в периодических печатных изданиях</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 1. </w:t>
      </w:r>
      <w:proofErr w:type="gramStart"/>
      <w:r w:rsidRPr="00753FCA">
        <w:rPr>
          <w:rFonts w:ascii="Times New Roman" w:hAnsi="Times New Roman" w:cs="Times New Roman"/>
          <w:color w:val="000000"/>
          <w:sz w:val="28"/>
          <w:szCs w:val="28"/>
        </w:rPr>
        <w:t>Редакции региональных государственных и муниципальных периодических печатных изданий, выходящих не реже одного раза в неделю, за исключением периодических печатных изданий, учрежденных органами государственной власти и органами местного самоуправления исключительно для публикации их официальных сообщений и материалов, нормативных правовых и иных актов, обязаны выделять не менее 25 процентов от общего еженедельного объема печатных площадей для публикации агитационных материалов, предоставляемых зарегистрированными кандидатами</w:t>
      </w:r>
      <w:proofErr w:type="gramEnd"/>
      <w:r w:rsidRPr="00753FCA">
        <w:rPr>
          <w:rFonts w:ascii="Times New Roman" w:hAnsi="Times New Roman" w:cs="Times New Roman"/>
          <w:color w:val="000000"/>
          <w:sz w:val="28"/>
          <w:szCs w:val="28"/>
        </w:rPr>
        <w:t>, избирательными объединениями, зарегистрировавшими список кандидатов по областному избирательному округу, список кандидатов по муниципальному избирательному округу, баллотирующимися на выборах в Костромскую областную Думу, органы местного самоуправления муниципального образования Костромской области со статусом «городской округ», </w:t>
      </w:r>
      <w:r w:rsidRPr="00753FCA">
        <w:rPr>
          <w:rFonts w:ascii="Times New Roman" w:hAnsi="Times New Roman" w:cs="Times New Roman"/>
          <w:color w:val="0000FF"/>
          <w:sz w:val="28"/>
          <w:szCs w:val="28"/>
        </w:rPr>
        <w:t xml:space="preserve">«муниципальный </w:t>
      </w:r>
      <w:proofErr w:type="spellStart"/>
      <w:r w:rsidRPr="00753FCA">
        <w:rPr>
          <w:rFonts w:ascii="Times New Roman" w:hAnsi="Times New Roman" w:cs="Times New Roman"/>
          <w:color w:val="0000FF"/>
          <w:sz w:val="28"/>
          <w:szCs w:val="28"/>
        </w:rPr>
        <w:t>округ», </w:t>
      </w:r>
      <w:r w:rsidRPr="00753FCA">
        <w:rPr>
          <w:rFonts w:ascii="Times New Roman" w:hAnsi="Times New Roman" w:cs="Times New Roman"/>
          <w:color w:val="000000"/>
          <w:sz w:val="28"/>
          <w:szCs w:val="28"/>
        </w:rPr>
        <w:t>«муниципальный</w:t>
      </w:r>
      <w:proofErr w:type="spellEnd"/>
      <w:r w:rsidRPr="00753FCA">
        <w:rPr>
          <w:rFonts w:ascii="Times New Roman" w:hAnsi="Times New Roman" w:cs="Times New Roman"/>
          <w:color w:val="000000"/>
          <w:sz w:val="28"/>
          <w:szCs w:val="28"/>
        </w:rPr>
        <w:t xml:space="preserve"> район». Печатные площади должны выделяться зарегистрированным кандидатам, избирательным объединениям, зарегистрировавшим список кандидатов, для публикации их агитационных материалов на равных условиях, с учетом печатной площади, места на полосе, шрифтов, в период, установленный частью 12 статьи 92 настоящего Кодекса.</w:t>
      </w:r>
      <w:r w:rsidRPr="00753FCA">
        <w:rPr>
          <w:rFonts w:ascii="Times New Roman" w:hAnsi="Times New Roman" w:cs="Times New Roman"/>
          <w:color w:val="0000FF"/>
          <w:sz w:val="28"/>
          <w:szCs w:val="28"/>
        </w:rPr>
        <w:t> (В редакции Закона  Костромской области </w:t>
      </w:r>
      <w:hyperlink r:id="rId30" w:tgtFrame="contents" w:tooltip="Закона  Костромской области от 22.03.2021 г. № 67-7-ЗКО" w:history="1">
        <w:r w:rsidRPr="00753FCA">
          <w:rPr>
            <w:rStyle w:val="a3"/>
            <w:rFonts w:ascii="Times New Roman" w:hAnsi="Times New Roman" w:cs="Times New Roman"/>
            <w:sz w:val="28"/>
            <w:szCs w:val="28"/>
          </w:rPr>
          <w:t>от 22.03.2021 г. № 67-7-ЗКО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lastRenderedPageBreak/>
        <w:t xml:space="preserve">2. Из общего объема площадей, указанных в части 1 настоящей статьи, 40 процентов объема предоставляется безвозмездно. Информация об общем объеме бесплатной площади, которую редакция периодического печатного издания предоставляет для проведения предвыборной агитации, публикуется в данном издании не позднее чем через 30 дней со дня официального опубликования (публикации) решения о назначении выборов. </w:t>
      </w:r>
      <w:proofErr w:type="gramStart"/>
      <w:r w:rsidRPr="00753FCA">
        <w:rPr>
          <w:rFonts w:ascii="Times New Roman" w:hAnsi="Times New Roman" w:cs="Times New Roman"/>
          <w:color w:val="000000"/>
          <w:sz w:val="28"/>
          <w:szCs w:val="28"/>
        </w:rPr>
        <w:t>В целях распределения между зарегистрированными кандидатами, избирательными объединениями, зарегистрировавшими список кандидатов по областному избирательному округу, список кандидатов по муниципальному избирательному округу, печатных площадей, предоставляемых безвозмездно, в течение двух дней по завершении регистрации кандидатов, указанных списков кандидатов соответствующей избирательной комиссией с участием представителей соответствующих редакций периодических печатных изданий проводится жеребьевка, в результате которой определяются даты опубликования предвыборных агитационных материалов.</w:t>
      </w:r>
      <w:proofErr w:type="gramEnd"/>
      <w:r w:rsidRPr="00753FCA">
        <w:rPr>
          <w:rFonts w:ascii="Times New Roman" w:hAnsi="Times New Roman" w:cs="Times New Roman"/>
          <w:color w:val="000000"/>
          <w:sz w:val="28"/>
          <w:szCs w:val="28"/>
        </w:rPr>
        <w:t> Результаты жеребьевки оформляются протоколом, информация о датах публикации предвыборных агитационных материалов публикуется соответственно в государственных и муниципальных периодических печатных изданиях.</w:t>
      </w:r>
      <w:r w:rsidRPr="00753FCA">
        <w:rPr>
          <w:rFonts w:ascii="Times New Roman" w:hAnsi="Times New Roman" w:cs="Times New Roman"/>
          <w:color w:val="FF0000"/>
          <w:sz w:val="28"/>
          <w:szCs w:val="28"/>
        </w:rPr>
        <w:t> </w:t>
      </w:r>
      <w:r w:rsidRPr="00753FCA">
        <w:rPr>
          <w:rFonts w:ascii="Times New Roman" w:hAnsi="Times New Roman" w:cs="Times New Roman"/>
          <w:color w:val="000000"/>
          <w:sz w:val="28"/>
          <w:szCs w:val="28"/>
        </w:rPr>
        <w:t xml:space="preserve">Если зарегистрированный кандидат, избирательное объединение, зарегистрировавшее список кандидатов, после проведения жеребьевки откажутся от использования печатной площади, они обязаны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пять дней до дня публикации сообщить об этом в письменной форме соответствующей редакции периодического печатного издания, которая вправе использовать высвободившуюся печатную площадь по своему усмотрению, за исключением целей предвыборной агитации.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3. </w:t>
      </w:r>
      <w:proofErr w:type="gramStart"/>
      <w:r w:rsidRPr="00753FCA">
        <w:rPr>
          <w:rFonts w:ascii="Times New Roman" w:hAnsi="Times New Roman" w:cs="Times New Roman"/>
          <w:color w:val="000000"/>
          <w:sz w:val="28"/>
          <w:szCs w:val="28"/>
        </w:rPr>
        <w:t>Порядок бесплатного предоставления региональными государственными и муниципальными периодическими печатными изданиями печатных площадей зарегистрированным кандидатам, избирательным объединениям, зарегистрировавшим список кандидатов по областному избирательному округу, список кандидатов по муниципальному избирательному округу, для публикации агитационных материалов устанавливается соответственно уровню выборов избирательной комиссией Костромской области, избирательной комиссией</w:t>
      </w:r>
      <w:r w:rsidRPr="00753FCA">
        <w:rPr>
          <w:rFonts w:ascii="Times New Roman" w:hAnsi="Times New Roman" w:cs="Times New Roman"/>
          <w:color w:val="0000FF"/>
          <w:sz w:val="28"/>
          <w:szCs w:val="28"/>
        </w:rPr>
        <w:t>, организующей подготовку и проведение выборов в органы местного самоуправления</w:t>
      </w:r>
      <w:r w:rsidRPr="00753FCA">
        <w:rPr>
          <w:rFonts w:ascii="Times New Roman" w:hAnsi="Times New Roman" w:cs="Times New Roman"/>
          <w:color w:val="000000"/>
          <w:sz w:val="28"/>
          <w:szCs w:val="28"/>
        </w:rPr>
        <w:t>.</w:t>
      </w:r>
      <w:proofErr w:type="gramEnd"/>
      <w:r w:rsidRPr="00753FCA">
        <w:rPr>
          <w:rFonts w:ascii="Times New Roman" w:hAnsi="Times New Roman" w:cs="Times New Roman"/>
          <w:color w:val="0000FF"/>
          <w:sz w:val="28"/>
          <w:szCs w:val="28"/>
        </w:rPr>
        <w:t> (В редакции Закона  Костромской области </w:t>
      </w:r>
      <w:hyperlink r:id="rId31"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4. Предоставление печатных площадей соответствующему зарегистрированному кандидату, избирательному объединению, зарегистрировавшему список кандидатов по областному избирательному округу, список кандидатов по муниципальному избирательному округу, за плату производится на условиях договора по их требованию. Размер и условия оплаты должны быть едиными для всех зарегистрированных кандидатов, избирательных объединений, зарегистрировавших список кандидатов по соответствующему избирательному округу.</w:t>
      </w:r>
      <w:r w:rsidRPr="00753FCA">
        <w:rPr>
          <w:rFonts w:ascii="Times New Roman" w:hAnsi="Times New Roman" w:cs="Times New Roman"/>
          <w:color w:val="FF0000"/>
          <w:sz w:val="28"/>
          <w:szCs w:val="28"/>
        </w:rPr>
        <w:t> </w:t>
      </w:r>
      <w:r w:rsidRPr="00753FCA">
        <w:rPr>
          <w:rFonts w:ascii="Times New Roman" w:hAnsi="Times New Roman" w:cs="Times New Roman"/>
          <w:color w:val="000000"/>
          <w:sz w:val="28"/>
          <w:szCs w:val="28"/>
        </w:rPr>
        <w:t xml:space="preserve">При этом каждый зарегистрированный кандидат, указанное избирательное объединение вправе получить печатную площадь в периодических печатных изданиях, подпадающих под действие частей 2, 3 статьи 93 настоящего Кодекса, в пределах доли, полученной в результате деления объема печатных площадей, предоставляемых за плату, на общее число зарегистрированных кандидатов, указанных избирательных объединений.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зарегистрировавшим список кандидатов, зарегистрированным </w:t>
      </w:r>
      <w:r w:rsidRPr="00753FCA">
        <w:rPr>
          <w:rFonts w:ascii="Times New Roman" w:hAnsi="Times New Roman" w:cs="Times New Roman"/>
          <w:color w:val="000000"/>
          <w:sz w:val="28"/>
          <w:szCs w:val="28"/>
        </w:rPr>
        <w:lastRenderedPageBreak/>
        <w:t xml:space="preserve">кандидатам, подавшим заявку на предоставление такой печатной площади, на равных условиях. О своем желании получить печатную площадь за плату в указанных периодических печатных изданиях, зарегистрированный кандидат, избирательное объединение, зарегистрировавшее список кандидатов, подает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30 дней до дня голосования в редакцию соответствующего периодического печатного издания заявку. В целях распределения между зарегистрированными кандидатами, избирательными объединениями, зарегистрировавшими список кандидатов, печатных площадей, предоставляемых за плату, редакцией соответствующего периодического печатного издания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29 дней до дня голосования проводится жеребьевка, в результате которой определяются даты опубликования агитационных материалов.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5. Положения части 1 настоящей статьи не распространяются на периодические печатные издания, учрежденные зарегистрированными кандидатами, а также избирательными объединениями, выдвинувшими зарегистрированного кандидата, список кандидатов по областному избирательному округу, список кандидатов по муниципальному избирательному округу.</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6. Редакции негосударственных периодических печатных изданий, выполнившие условия части 8 статьи 93 настоящего Кодекса, вправе отказать в предоставлении печатной площади для проведения предвыборной агитации.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7. Редакции периодических печатных изданий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кандидатами, избирательными объединениями.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8. Во всех агитационных материалах, помещаемых в периодических печатных изданиях и оплачиваемых из средств избирательного фонда зарегистрированного кандидата, избирательного объединения, зарегистрировавшего список кандидатов по областному избирательному округу, список кандидатов по муниципальному избирательному округу, должна помещаться информация о том, из избирательного фонда какого зарегистрированного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w:t>
      </w:r>
      <w:proofErr w:type="gramStart"/>
      <w:r w:rsidRPr="00753FCA">
        <w:rPr>
          <w:rFonts w:ascii="Times New Roman" w:hAnsi="Times New Roman" w:cs="Times New Roman"/>
          <w:color w:val="000000"/>
          <w:sz w:val="28"/>
          <w:szCs w:val="28"/>
        </w:rPr>
        <w:t>разместил</w:t>
      </w:r>
      <w:proofErr w:type="gramEnd"/>
      <w:r w:rsidRPr="00753FCA">
        <w:rPr>
          <w:rFonts w:ascii="Times New Roman" w:hAnsi="Times New Roman" w:cs="Times New Roman"/>
          <w:color w:val="000000"/>
          <w:sz w:val="28"/>
          <w:szCs w:val="28"/>
        </w:rPr>
        <w:t xml:space="preserve"> эту публикацию.</w:t>
      </w:r>
      <w:r w:rsidRPr="00753FCA">
        <w:rPr>
          <w:rFonts w:ascii="Times New Roman" w:hAnsi="Times New Roman" w:cs="Times New Roman"/>
          <w:b/>
          <w:bCs/>
          <w:i/>
          <w:iCs/>
          <w:color w:val="000000"/>
          <w:sz w:val="28"/>
          <w:szCs w:val="28"/>
        </w:rPr>
        <w:t> </w:t>
      </w:r>
      <w:r w:rsidRPr="00753FCA">
        <w:rPr>
          <w:rFonts w:ascii="Times New Roman" w:hAnsi="Times New Roman" w:cs="Times New Roman"/>
          <w:color w:val="000000"/>
          <w:sz w:val="28"/>
          <w:szCs w:val="28"/>
        </w:rPr>
        <w:t>Ответственность за выполнение данного требования несет редакция периодического печатного издания. </w:t>
      </w:r>
      <w:proofErr w:type="gramStart"/>
      <w:r w:rsidRPr="00753FCA">
        <w:rPr>
          <w:rFonts w:ascii="Times New Roman" w:hAnsi="Times New Roman" w:cs="Times New Roman"/>
          <w:color w:val="0000FF"/>
          <w:sz w:val="28"/>
          <w:szCs w:val="28"/>
        </w:rPr>
        <w:t xml:space="preserve">В размещаемых в периодических печатных изданиях агитационных материалах кандидата, являющегося физическим лицом, выполняющим функции иностранного агента, кандидата, </w:t>
      </w:r>
      <w:proofErr w:type="spellStart"/>
      <w:r w:rsidRPr="00753FCA">
        <w:rPr>
          <w:rFonts w:ascii="Times New Roman" w:hAnsi="Times New Roman" w:cs="Times New Roman"/>
          <w:color w:val="0000FF"/>
          <w:sz w:val="28"/>
          <w:szCs w:val="28"/>
        </w:rPr>
        <w:t>аффилированного</w:t>
      </w:r>
      <w:proofErr w:type="spellEnd"/>
      <w:r w:rsidRPr="00753FCA">
        <w:rPr>
          <w:rFonts w:ascii="Times New Roman" w:hAnsi="Times New Roman" w:cs="Times New Roman"/>
          <w:color w:val="0000FF"/>
          <w:sz w:val="28"/>
          <w:szCs w:val="28"/>
        </w:rPr>
        <w:t xml:space="preserve"> с выполняющим функции иностранного агента лицом,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физическим лицом, выполняющим функции иностранного агента, либо кандидатом, </w:t>
      </w:r>
      <w:proofErr w:type="spellStart"/>
      <w:r w:rsidRPr="00753FCA">
        <w:rPr>
          <w:rFonts w:ascii="Times New Roman" w:hAnsi="Times New Roman" w:cs="Times New Roman"/>
          <w:color w:val="0000FF"/>
          <w:sz w:val="28"/>
          <w:szCs w:val="28"/>
        </w:rPr>
        <w:t>аффилированным</w:t>
      </w:r>
      <w:proofErr w:type="spellEnd"/>
      <w:r w:rsidRPr="00753FCA">
        <w:rPr>
          <w:rFonts w:ascii="Times New Roman" w:hAnsi="Times New Roman" w:cs="Times New Roman"/>
          <w:color w:val="0000FF"/>
          <w:sz w:val="28"/>
          <w:szCs w:val="28"/>
        </w:rPr>
        <w:t xml:space="preserve"> с</w:t>
      </w:r>
      <w:proofErr w:type="gramEnd"/>
      <w:r w:rsidRPr="00753FCA">
        <w:rPr>
          <w:rFonts w:ascii="Times New Roman" w:hAnsi="Times New Roman" w:cs="Times New Roman"/>
          <w:color w:val="0000FF"/>
          <w:sz w:val="28"/>
          <w:szCs w:val="28"/>
        </w:rPr>
        <w:t xml:space="preserve"> выполняющим функции иностранного агента лицом, или о том, что избирательным объединением выдвинут такой кандидат (такие кандидаты) (в том числе в составе </w:t>
      </w:r>
      <w:r w:rsidRPr="00753FCA">
        <w:rPr>
          <w:rFonts w:ascii="Times New Roman" w:hAnsi="Times New Roman" w:cs="Times New Roman"/>
          <w:color w:val="0000FF"/>
          <w:sz w:val="28"/>
          <w:szCs w:val="28"/>
        </w:rPr>
        <w:lastRenderedPageBreak/>
        <w:t>списка кандидатов), в соответствии с частью 8.1 статьи 92 настоящего Кодекса. В размещаемых в периодических печатных изданиях агитационных материалах, в которых использованы высказывания, указанные в части 8.2 статьи 92 настоящего Кодекса, должна помещаться информация об этом в соответствии с частью 8.2 статьи 92 настоящего Кодекса. (Дополнен - Закон  Костромской области </w:t>
      </w:r>
      <w:hyperlink r:id="rId32" w:tgtFrame="contents" w:tooltip="Закон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 (В редакции Закона  Костромской области </w:t>
      </w:r>
      <w:hyperlink r:id="rId33"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Статья 96.</w:t>
      </w:r>
      <w:r w:rsidRPr="00753FCA">
        <w:rPr>
          <w:rFonts w:ascii="Times New Roman" w:hAnsi="Times New Roman" w:cs="Times New Roman"/>
          <w:b/>
          <w:bCs/>
          <w:i/>
          <w:iCs/>
          <w:color w:val="000000"/>
          <w:sz w:val="28"/>
          <w:szCs w:val="28"/>
        </w:rPr>
        <w:t> </w:t>
      </w:r>
      <w:r w:rsidRPr="00753FCA">
        <w:rPr>
          <w:rFonts w:ascii="Times New Roman" w:hAnsi="Times New Roman" w:cs="Times New Roman"/>
          <w:b/>
          <w:bCs/>
          <w:color w:val="000000"/>
          <w:sz w:val="28"/>
          <w:szCs w:val="28"/>
        </w:rPr>
        <w:t>Проведение предвыборной агитации посредством агитационных публичных мероприятий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1. Государственные органы, органы местного самоуправления Костромской области обязаны оказывать содействие зарегистрированным кандидатам, избирательным объединениям в организации и проведении встреч с избирателями, агитационных публичных мероприятий. Обеспечение безопасности при проведении предвыборной агитации посредством агитационных публичных мероприятий осуществляется в соответствии с законодательством Российской Федерации.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2. Заявления о выделении помещений для проведения встреч зарегистрированных кандидатов, их доверенных лиц, представителей избирательных объединений, зарегистрировавших список кандидатов, с избирателями рассматриваются </w:t>
      </w:r>
      <w:r w:rsidRPr="00753FCA">
        <w:rPr>
          <w:rFonts w:ascii="Times New Roman" w:hAnsi="Times New Roman" w:cs="Times New Roman"/>
          <w:color w:val="0000FF"/>
          <w:sz w:val="28"/>
          <w:szCs w:val="28"/>
        </w:rPr>
        <w:t>собственниками, владельцами помещений, указанными в части 4 настоящей статьи,</w:t>
      </w:r>
      <w:r w:rsidRPr="00753FCA">
        <w:rPr>
          <w:rFonts w:ascii="Times New Roman" w:hAnsi="Times New Roman" w:cs="Times New Roman"/>
          <w:color w:val="000000"/>
          <w:sz w:val="28"/>
          <w:szCs w:val="28"/>
        </w:rPr>
        <w:t> не позднее трех дней со дня их подачи. Уведомления организаторов митингов, демонстраций, шествий и пикетирований подаются и рассматриваются уполномоченными органами в порядке, установленном законодательством Российской Федерации, законодательством Костромской области.</w:t>
      </w:r>
      <w:r w:rsidRPr="00753FCA">
        <w:rPr>
          <w:rFonts w:ascii="Times New Roman" w:hAnsi="Times New Roman" w:cs="Times New Roman"/>
          <w:color w:val="0000FF"/>
          <w:sz w:val="28"/>
          <w:szCs w:val="28"/>
        </w:rPr>
        <w:t> (В редакции Закона  Костромской области </w:t>
      </w:r>
      <w:hyperlink r:id="rId34" w:tgtFrame="contents" w:tooltip="Закона  Костромской области от 22.03.2021 г. № 67-7-ЗКО" w:history="1">
        <w:r w:rsidRPr="00753FCA">
          <w:rPr>
            <w:rStyle w:val="a3"/>
            <w:rFonts w:ascii="Times New Roman" w:hAnsi="Times New Roman" w:cs="Times New Roman"/>
            <w:sz w:val="28"/>
            <w:szCs w:val="28"/>
          </w:rPr>
          <w:t>от 22.03.2021 г. № 67-7-ЗКО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3. </w:t>
      </w:r>
      <w:proofErr w:type="gramStart"/>
      <w:r w:rsidRPr="00753FCA">
        <w:rPr>
          <w:rFonts w:ascii="Times New Roman" w:hAnsi="Times New Roman" w:cs="Times New Roman"/>
          <w:color w:val="000000"/>
          <w:sz w:val="28"/>
          <w:szCs w:val="28"/>
        </w:rPr>
        <w:t>По заявлению зарегистрированного кандидата, избирательного объединения, зарегистрировавшего список кандидатов по областному избирательному округу, список кандидатов по муниципальному избирательному округу, помещения, пригодные для проведения агитационных публичных мероприятий в форме собраний и находящиеся в государственной или муниципальной собственности, безвозмездно предоставляются собственником, владельцем помещения на установленное территориальной избирательной комиссией, </w:t>
      </w:r>
      <w:r w:rsidRPr="00753FCA">
        <w:rPr>
          <w:rFonts w:ascii="Times New Roman" w:hAnsi="Times New Roman" w:cs="Times New Roman"/>
          <w:color w:val="0000FF"/>
          <w:sz w:val="28"/>
          <w:szCs w:val="28"/>
        </w:rPr>
        <w:t>избирательной комиссией, организующей подготовку и проведение выборов в органы местного самоуправления,</w:t>
      </w:r>
      <w:r w:rsidRPr="00753FCA">
        <w:rPr>
          <w:rFonts w:ascii="Times New Roman" w:hAnsi="Times New Roman" w:cs="Times New Roman"/>
          <w:color w:val="000000"/>
          <w:sz w:val="28"/>
          <w:szCs w:val="28"/>
        </w:rPr>
        <w:t> время для встреч</w:t>
      </w:r>
      <w:proofErr w:type="gramEnd"/>
      <w:r w:rsidRPr="00753FCA">
        <w:rPr>
          <w:rFonts w:ascii="Times New Roman" w:hAnsi="Times New Roman" w:cs="Times New Roman"/>
          <w:color w:val="000000"/>
          <w:sz w:val="28"/>
          <w:szCs w:val="28"/>
        </w:rPr>
        <w:t xml:space="preserve"> зарегистрированных кандидатов и их доверенных лиц, представителей избирательных объединений, зарегистрировавших список кандидатов, с избирателями. В случае</w:t>
      </w:r>
      <w:proofErr w:type="gramStart"/>
      <w:r w:rsidRPr="00753FCA">
        <w:rPr>
          <w:rFonts w:ascii="Times New Roman" w:hAnsi="Times New Roman" w:cs="Times New Roman"/>
          <w:color w:val="000000"/>
          <w:sz w:val="28"/>
          <w:szCs w:val="28"/>
        </w:rPr>
        <w:t>,</w:t>
      </w:r>
      <w:proofErr w:type="gramEnd"/>
      <w:r w:rsidRPr="00753FCA">
        <w:rPr>
          <w:rFonts w:ascii="Times New Roman" w:hAnsi="Times New Roman" w:cs="Times New Roman"/>
          <w:color w:val="000000"/>
          <w:sz w:val="28"/>
          <w:szCs w:val="28"/>
        </w:rPr>
        <w:t xml:space="preserve"> если указанное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Костромской области и (или) муниципальных образований, превышающую (превышающий) 30 процентов, было предоставлено для проведения агитационных публичных мероприятий одному зарегистрированному кандидату, избирательному объединению, зарегистрировавшему список кандидатов, собственник, владелец помещения не вправе отказать другому зарегистрированному кандидату, избирательному объединению, зарегистрировавшему список кандидатов, в предоставлении помещения на таких же условиях в иное время в течение агитационного периода. При этом избирательные комиссии обязаны обеспечить равные условия для зарегистрированных кандидатов, избирательных объединений, зарегистрировавших список кандидатов по областному избирательному округу, </w:t>
      </w:r>
      <w:r w:rsidRPr="00753FCA">
        <w:rPr>
          <w:rFonts w:ascii="Times New Roman" w:hAnsi="Times New Roman" w:cs="Times New Roman"/>
          <w:color w:val="000000"/>
          <w:sz w:val="28"/>
          <w:szCs w:val="28"/>
        </w:rPr>
        <w:lastRenderedPageBreak/>
        <w:t xml:space="preserve">список кандидатов по муниципальному избирательному округу, при проведении агитационных публичных мероприятий. </w:t>
      </w:r>
      <w:proofErr w:type="gramStart"/>
      <w:r w:rsidRPr="00753FCA">
        <w:rPr>
          <w:rFonts w:ascii="Times New Roman" w:hAnsi="Times New Roman" w:cs="Times New Roman"/>
          <w:color w:val="000000"/>
          <w:sz w:val="28"/>
          <w:szCs w:val="28"/>
        </w:rPr>
        <w:t>В случае предоставления помещения зарегистрированному кандидату, избирательному объединению, зарегистрировавшему список кандидатов,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Костромской области, соответствующую окружную избирательную комиссию, территориальную избирательную комиссию, </w:t>
      </w:r>
      <w:r w:rsidRPr="00753FCA">
        <w:rPr>
          <w:rFonts w:ascii="Times New Roman" w:hAnsi="Times New Roman" w:cs="Times New Roman"/>
          <w:color w:val="0000FF"/>
          <w:sz w:val="28"/>
          <w:szCs w:val="28"/>
        </w:rPr>
        <w:t>избирательную комиссию, организующую подготовку и проведение выборов в органы местного самоуправления,</w:t>
      </w:r>
      <w:r w:rsidRPr="00753FCA">
        <w:rPr>
          <w:rFonts w:ascii="Times New Roman" w:hAnsi="Times New Roman" w:cs="Times New Roman"/>
          <w:color w:val="000000"/>
          <w:sz w:val="28"/>
          <w:szCs w:val="28"/>
        </w:rPr>
        <w:t> о факте предоставления помещения, об условиях, на которых оно было предоставлено</w:t>
      </w:r>
      <w:proofErr w:type="gramEnd"/>
      <w:r w:rsidRPr="00753FCA">
        <w:rPr>
          <w:rFonts w:ascii="Times New Roman" w:hAnsi="Times New Roman" w:cs="Times New Roman"/>
          <w:color w:val="000000"/>
          <w:sz w:val="28"/>
          <w:szCs w:val="28"/>
        </w:rPr>
        <w:t>,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зарегистрировавшим список кандидатов. Избирательная комиссия, получившая уведомление о факте предоставления помещения зарегистрированному кандидату, избирательному объединению, зарегистрировавшему список кандидатов,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зарегистрировавших список кандидатов.</w:t>
      </w:r>
      <w:r w:rsidRPr="00753FCA">
        <w:rPr>
          <w:rFonts w:ascii="Times New Roman" w:hAnsi="Times New Roman" w:cs="Times New Roman"/>
          <w:color w:val="0000FF"/>
          <w:sz w:val="28"/>
          <w:szCs w:val="28"/>
        </w:rPr>
        <w:t> (В редакции Закона  Костромской области </w:t>
      </w:r>
      <w:hyperlink r:id="rId35"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FF"/>
          <w:sz w:val="28"/>
          <w:szCs w:val="28"/>
        </w:rPr>
        <w:t>4. Кандидаты, избирательные объединения, выдвинувшие список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 (В редакции Закона  Костромской области </w:t>
      </w:r>
      <w:hyperlink r:id="rId36" w:tgtFrame="contents" w:tooltip="Закона  Костромской области от 20.04.2019 г. № 538-6-ЗКО" w:history="1">
        <w:r w:rsidRPr="00753FCA">
          <w:rPr>
            <w:rStyle w:val="a3"/>
            <w:rFonts w:ascii="Times New Roman" w:hAnsi="Times New Roman" w:cs="Times New Roman"/>
            <w:sz w:val="28"/>
            <w:szCs w:val="28"/>
          </w:rPr>
          <w:t>от 20.04.2019 г. № 538-6-ЗКО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5.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избирательной комиссии для </w:t>
      </w:r>
      <w:proofErr w:type="gramStart"/>
      <w:r w:rsidRPr="00753FCA">
        <w:rPr>
          <w:rFonts w:ascii="Times New Roman" w:hAnsi="Times New Roman" w:cs="Times New Roman"/>
          <w:color w:val="000000"/>
          <w:sz w:val="28"/>
          <w:szCs w:val="28"/>
        </w:rPr>
        <w:t>встреч</w:t>
      </w:r>
      <w:proofErr w:type="gramEnd"/>
      <w:r w:rsidRPr="00753FCA">
        <w:rPr>
          <w:rFonts w:ascii="Times New Roman" w:hAnsi="Times New Roman" w:cs="Times New Roman"/>
          <w:color w:val="000000"/>
          <w:sz w:val="28"/>
          <w:szCs w:val="28"/>
        </w:rPr>
        <w:t xml:space="preserve">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w:t>
      </w:r>
      <w:r w:rsidRPr="00753FCA">
        <w:rPr>
          <w:rFonts w:ascii="Times New Roman" w:hAnsi="Times New Roman" w:cs="Times New Roman"/>
          <w:b/>
          <w:bCs/>
          <w:i/>
          <w:iCs/>
          <w:color w:val="000000"/>
          <w:sz w:val="28"/>
          <w:szCs w:val="28"/>
        </w:rPr>
        <w:t> </w:t>
      </w:r>
      <w:r w:rsidRPr="00753FCA">
        <w:rPr>
          <w:rFonts w:ascii="Times New Roman" w:hAnsi="Times New Roman" w:cs="Times New Roman"/>
          <w:color w:val="000000"/>
          <w:sz w:val="28"/>
          <w:szCs w:val="28"/>
        </w:rPr>
        <w:t xml:space="preserve">Организацию указанных встреч обеспечивает командир воинской части совместно с соответствующей избирательной комиссией с обязательным оповещением о времени и месте встречи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три дня до дня ее проведения всех зарегистрированных по соответствующему избирательному округу кандидатов либо их доверенных лиц, представителей избирательных объединений, зарегистрировавших списки кандидатов.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Статья 97.</w:t>
      </w:r>
      <w:r w:rsidRPr="00753FCA">
        <w:rPr>
          <w:rFonts w:ascii="Times New Roman" w:hAnsi="Times New Roman" w:cs="Times New Roman"/>
          <w:b/>
          <w:bCs/>
          <w:i/>
          <w:iCs/>
          <w:color w:val="000000"/>
          <w:sz w:val="28"/>
          <w:szCs w:val="28"/>
        </w:rPr>
        <w:t> </w:t>
      </w:r>
      <w:r w:rsidRPr="00753FCA">
        <w:rPr>
          <w:rFonts w:ascii="Times New Roman" w:hAnsi="Times New Roman" w:cs="Times New Roman"/>
          <w:b/>
          <w:bCs/>
          <w:color w:val="000000"/>
          <w:sz w:val="28"/>
          <w:szCs w:val="28"/>
        </w:rPr>
        <w:t>Распространение печатных, аудиовизуальных и иных агитационных материалов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1. Кандидаты, избирательные объединения, выдвинувшие списки кандидатов, вправе беспрепятственно распространять</w:t>
      </w:r>
      <w:r w:rsidRPr="00753FCA">
        <w:rPr>
          <w:rFonts w:ascii="Times New Roman" w:hAnsi="Times New Roman" w:cs="Times New Roman"/>
          <w:color w:val="0000FF"/>
          <w:sz w:val="28"/>
          <w:szCs w:val="28"/>
        </w:rPr>
        <w:t>, в том числе в информационно-телекоммуникационных сетях, включая сеть «Интернет, </w:t>
      </w:r>
      <w:r w:rsidRPr="00753FCA">
        <w:rPr>
          <w:rFonts w:ascii="Times New Roman" w:hAnsi="Times New Roman" w:cs="Times New Roman"/>
          <w:color w:val="000000"/>
          <w:sz w:val="28"/>
          <w:szCs w:val="28"/>
        </w:rPr>
        <w:t xml:space="preserve">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w:t>
      </w:r>
      <w:r w:rsidRPr="00753FCA">
        <w:rPr>
          <w:rFonts w:ascii="Times New Roman" w:hAnsi="Times New Roman" w:cs="Times New Roman"/>
          <w:color w:val="000000"/>
          <w:sz w:val="28"/>
          <w:szCs w:val="28"/>
        </w:rPr>
        <w:lastRenderedPageBreak/>
        <w:t>изготавливаться на территории Российской Федерации.</w:t>
      </w:r>
      <w:r w:rsidRPr="00753FCA">
        <w:rPr>
          <w:rFonts w:ascii="Times New Roman" w:hAnsi="Times New Roman" w:cs="Times New Roman"/>
          <w:color w:val="0000FF"/>
          <w:sz w:val="28"/>
          <w:szCs w:val="28"/>
        </w:rPr>
        <w:t> (В редакции Закона  Костромской области </w:t>
      </w:r>
      <w:hyperlink r:id="rId37"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FF"/>
          <w:sz w:val="28"/>
          <w:szCs w:val="28"/>
        </w:rPr>
        <w:t xml:space="preserve">2. </w:t>
      </w:r>
      <w:proofErr w:type="gramStart"/>
      <w:r w:rsidRPr="00753FCA">
        <w:rPr>
          <w:rFonts w:ascii="Times New Roman" w:hAnsi="Times New Roman" w:cs="Times New Roman"/>
          <w:color w:val="0000FF"/>
          <w:sz w:val="28"/>
          <w:szCs w:val="28"/>
        </w:rPr>
        <w:t>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данные материалы, а также информацию о тираже и дате изготовления этих материалов и</w:t>
      </w:r>
      <w:proofErr w:type="gramEnd"/>
      <w:r w:rsidRPr="00753FCA">
        <w:rPr>
          <w:rFonts w:ascii="Times New Roman" w:hAnsi="Times New Roman" w:cs="Times New Roman"/>
          <w:color w:val="0000FF"/>
          <w:sz w:val="28"/>
          <w:szCs w:val="28"/>
        </w:rPr>
        <w:t xml:space="preserve"> указание об оплате их изготовления из средств соответствующего избирательного фонда. </w:t>
      </w:r>
      <w:proofErr w:type="gramStart"/>
      <w:r w:rsidRPr="00753FCA">
        <w:rPr>
          <w:rFonts w:ascii="Times New Roman" w:hAnsi="Times New Roman" w:cs="Times New Roman"/>
          <w:color w:val="0000FF"/>
          <w:sz w:val="28"/>
          <w:szCs w:val="28"/>
        </w:rPr>
        <w:t xml:space="preserve">Все агитационные материалы кандидата, являющегося физическим лицом, выполняющим функции иностранного агента, кандидата, </w:t>
      </w:r>
      <w:proofErr w:type="spellStart"/>
      <w:r w:rsidRPr="00753FCA">
        <w:rPr>
          <w:rFonts w:ascii="Times New Roman" w:hAnsi="Times New Roman" w:cs="Times New Roman"/>
          <w:color w:val="0000FF"/>
          <w:sz w:val="28"/>
          <w:szCs w:val="28"/>
        </w:rPr>
        <w:t>аффилированного</w:t>
      </w:r>
      <w:proofErr w:type="spellEnd"/>
      <w:r w:rsidRPr="00753FCA">
        <w:rPr>
          <w:rFonts w:ascii="Times New Roman" w:hAnsi="Times New Roman" w:cs="Times New Roman"/>
          <w:color w:val="0000FF"/>
          <w:sz w:val="28"/>
          <w:szCs w:val="28"/>
        </w:rPr>
        <w:t xml:space="preserve"> с выполняющим функции иностранного агента лицом, избирательного объединения, выдвинувшего на соответствующих выборах (в том числе в составе списка кандидатов) такого кандидата, а также агитационные материалы, в которых использованы высказывания, указанные в части 8.2 статьи 92 настоящего Кодекса, должны содержать информацию об этом в соответствии с частями 8.1</w:t>
      </w:r>
      <w:proofErr w:type="gramEnd"/>
      <w:r w:rsidRPr="00753FCA">
        <w:rPr>
          <w:rFonts w:ascii="Times New Roman" w:hAnsi="Times New Roman" w:cs="Times New Roman"/>
          <w:color w:val="0000FF"/>
          <w:sz w:val="28"/>
          <w:szCs w:val="28"/>
        </w:rPr>
        <w:t xml:space="preserve"> и 8.2.</w:t>
      </w:r>
      <w:r w:rsidRPr="00753FCA">
        <w:rPr>
          <w:rFonts w:ascii="Times New Roman" w:hAnsi="Times New Roman" w:cs="Times New Roman"/>
          <w:color w:val="000000"/>
          <w:sz w:val="28"/>
          <w:szCs w:val="28"/>
        </w:rPr>
        <w:t> </w:t>
      </w:r>
      <w:r w:rsidRPr="00753FCA">
        <w:rPr>
          <w:rFonts w:ascii="Times New Roman" w:hAnsi="Times New Roman" w:cs="Times New Roman"/>
          <w:color w:val="0000FF"/>
          <w:sz w:val="28"/>
          <w:szCs w:val="28"/>
        </w:rPr>
        <w:t>(В редакции Законов Костромской области </w:t>
      </w:r>
      <w:hyperlink r:id="rId38"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 </w:t>
      </w:r>
      <w:hyperlink r:id="rId39"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3.</w:t>
      </w:r>
      <w:r w:rsidRPr="00753FCA">
        <w:rPr>
          <w:rFonts w:ascii="Times New Roman" w:hAnsi="Times New Roman" w:cs="Times New Roman"/>
          <w:b/>
          <w:bCs/>
          <w:i/>
          <w:iCs/>
          <w:color w:val="000000"/>
          <w:sz w:val="28"/>
          <w:szCs w:val="28"/>
        </w:rPr>
        <w:t> </w:t>
      </w:r>
      <w:proofErr w:type="gramStart"/>
      <w:r w:rsidRPr="00753FCA">
        <w:rPr>
          <w:rFonts w:ascii="Times New Roman" w:hAnsi="Times New Roman" w:cs="Times New Roman"/>
          <w:color w:val="000000"/>
          <w:sz w:val="28"/>
          <w:szCs w:val="28"/>
        </w:rPr>
        <w:t>Экземпляры печатных агитационных материалов или их копии, экземпляры </w:t>
      </w:r>
      <w:r w:rsidRPr="00753FCA">
        <w:rPr>
          <w:rFonts w:ascii="Times New Roman" w:hAnsi="Times New Roman" w:cs="Times New Roman"/>
          <w:color w:val="0000FF"/>
          <w:sz w:val="28"/>
          <w:szCs w:val="28"/>
        </w:rPr>
        <w:t>или копии </w:t>
      </w:r>
      <w:r w:rsidRPr="00753FCA">
        <w:rPr>
          <w:rFonts w:ascii="Times New Roman" w:hAnsi="Times New Roman" w:cs="Times New Roman"/>
          <w:color w:val="000000"/>
          <w:sz w:val="28"/>
          <w:szCs w:val="28"/>
        </w:rPr>
        <w:t>аудиовизуальных агитационных материалов, фотографии</w:t>
      </w:r>
      <w:r w:rsidRPr="00753FCA">
        <w:rPr>
          <w:rFonts w:ascii="Times New Roman" w:hAnsi="Times New Roman" w:cs="Times New Roman"/>
          <w:color w:val="0000FF"/>
          <w:sz w:val="28"/>
          <w:szCs w:val="28"/>
        </w:rPr>
        <w:t>, экземпляры или копии</w:t>
      </w:r>
      <w:r w:rsidRPr="00753FCA">
        <w:rPr>
          <w:rFonts w:ascii="Times New Roman" w:hAnsi="Times New Roman" w:cs="Times New Roman"/>
          <w:color w:val="000000"/>
          <w:sz w:val="28"/>
          <w:szCs w:val="28"/>
        </w:rPr>
        <w:t> иных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 кандидатом, избирательным объединением в соответствующую избирательную комиссию с соответствующим сопроводительным письмом, копия которого с отметкой избирательной комиссии об их получении выдается кандидату</w:t>
      </w:r>
      <w:proofErr w:type="gramEnd"/>
      <w:r w:rsidRPr="00753FCA">
        <w:rPr>
          <w:rFonts w:ascii="Times New Roman" w:hAnsi="Times New Roman" w:cs="Times New Roman"/>
          <w:color w:val="000000"/>
          <w:sz w:val="28"/>
          <w:szCs w:val="28"/>
        </w:rPr>
        <w:t xml:space="preserve">, избирательному объединению. Вместе с данными материалами должны быть представлены сведения об адресе юридического лица, индивидуального предпринимателя (адресе места жительства физического лица), </w:t>
      </w:r>
      <w:proofErr w:type="gramStart"/>
      <w:r w:rsidRPr="00753FCA">
        <w:rPr>
          <w:rFonts w:ascii="Times New Roman" w:hAnsi="Times New Roman" w:cs="Times New Roman"/>
          <w:color w:val="000000"/>
          <w:sz w:val="28"/>
          <w:szCs w:val="28"/>
        </w:rPr>
        <w:t>изготовивших</w:t>
      </w:r>
      <w:proofErr w:type="gramEnd"/>
      <w:r w:rsidRPr="00753FCA">
        <w:rPr>
          <w:rFonts w:ascii="Times New Roman" w:hAnsi="Times New Roman" w:cs="Times New Roman"/>
          <w:color w:val="000000"/>
          <w:sz w:val="28"/>
          <w:szCs w:val="28"/>
        </w:rPr>
        <w:t xml:space="preserve">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w:t>
      </w:r>
      <w:r w:rsidRPr="00753FCA">
        <w:rPr>
          <w:rFonts w:ascii="Times New Roman" w:hAnsi="Times New Roman" w:cs="Times New Roman"/>
          <w:color w:val="0000FF"/>
          <w:sz w:val="28"/>
          <w:szCs w:val="28"/>
        </w:rPr>
        <w:t> (В редакции Закона  Костромской области </w:t>
      </w:r>
      <w:hyperlink r:id="rId40"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4. </w:t>
      </w:r>
      <w:proofErr w:type="gramStart"/>
      <w:r w:rsidRPr="00753FCA">
        <w:rPr>
          <w:rFonts w:ascii="Times New Roman" w:hAnsi="Times New Roman" w:cs="Times New Roman"/>
          <w:color w:val="000000"/>
          <w:sz w:val="28"/>
          <w:szCs w:val="28"/>
        </w:rPr>
        <w:t>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частью 8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частью 2 настоящей статьи, частями 4 и 7 статьи 92 настоящего Кодекса.</w:t>
      </w:r>
      <w:proofErr w:type="gramEnd"/>
    </w:p>
    <w:p w:rsidR="00753FCA" w:rsidRPr="00753FCA" w:rsidRDefault="00753FCA" w:rsidP="00753FCA">
      <w:pPr>
        <w:shd w:val="clear" w:color="auto" w:fill="FFFFFF"/>
        <w:spacing w:after="0" w:line="240" w:lineRule="auto"/>
        <w:ind w:firstLine="539"/>
        <w:jc w:val="both"/>
        <w:rPr>
          <w:rFonts w:ascii="Times New Roman" w:hAnsi="Times New Roman" w:cs="Times New Roman"/>
          <w:color w:val="000000"/>
        </w:rPr>
      </w:pPr>
      <w:r w:rsidRPr="00753FCA">
        <w:rPr>
          <w:rFonts w:ascii="Times New Roman" w:hAnsi="Times New Roman" w:cs="Times New Roman"/>
          <w:color w:val="000000"/>
          <w:sz w:val="28"/>
          <w:szCs w:val="28"/>
        </w:rPr>
        <w:t>5. Печатные агитационные материалы могут размещаться в помещениях, на зданиях, сооружениях и иных объектах (за исключением мест, предусмотренных частью 7</w:t>
      </w:r>
      <w:r w:rsidRPr="00753FCA">
        <w:rPr>
          <w:rFonts w:ascii="Times New Roman" w:hAnsi="Times New Roman" w:cs="Times New Roman"/>
          <w:b/>
          <w:bCs/>
          <w:i/>
          <w:iCs/>
          <w:color w:val="000000"/>
          <w:sz w:val="28"/>
          <w:szCs w:val="28"/>
        </w:rPr>
        <w:t> </w:t>
      </w:r>
      <w:r w:rsidRPr="00753FCA">
        <w:rPr>
          <w:rFonts w:ascii="Times New Roman" w:hAnsi="Times New Roman" w:cs="Times New Roman"/>
          <w:color w:val="000000"/>
          <w:sz w:val="28"/>
          <w:szCs w:val="28"/>
        </w:rPr>
        <w:t xml:space="preserve">настоящей статьи) только с письменного согласия и на условиях собственников, владельцев указанных объектов. </w:t>
      </w:r>
      <w:proofErr w:type="gramStart"/>
      <w:r w:rsidRPr="00753FCA">
        <w:rPr>
          <w:rFonts w:ascii="Times New Roman" w:hAnsi="Times New Roman" w:cs="Times New Roman"/>
          <w:color w:val="000000"/>
          <w:sz w:val="28"/>
          <w:szCs w:val="28"/>
        </w:rPr>
        <w:t xml:space="preserve">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w:t>
      </w:r>
      <w:r w:rsidRPr="00753FCA">
        <w:rPr>
          <w:rFonts w:ascii="Times New Roman" w:hAnsi="Times New Roman" w:cs="Times New Roman"/>
          <w:color w:val="000000"/>
          <w:sz w:val="28"/>
          <w:szCs w:val="28"/>
        </w:rPr>
        <w:lastRenderedPageBreak/>
        <w:t>(складочном) капитале долю (вклад) Российской Федерации, Костромской области и (или) муниципальных образований, превышающую (превышающий) 30 процентов, осуществляется на равных для всех кандидатов, избирательных объединений условиях.</w:t>
      </w:r>
      <w:proofErr w:type="gramEnd"/>
      <w:r w:rsidRPr="00753FCA">
        <w:rPr>
          <w:rFonts w:ascii="Times New Roman" w:hAnsi="Times New Roman" w:cs="Times New Roman"/>
          <w:color w:val="000000"/>
          <w:sz w:val="28"/>
          <w:szCs w:val="28"/>
        </w:rPr>
        <w:t xml:space="preserve"> При этом за размещение агитационных материалов на объекте, находящемся в государственной или муниципальной собственности, плата не взимается.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753FCA" w:rsidRPr="00753FCA" w:rsidRDefault="00753FCA" w:rsidP="00753FCA">
      <w:pPr>
        <w:shd w:val="clear" w:color="auto" w:fill="FFFFFF"/>
        <w:spacing w:after="0" w:line="240" w:lineRule="auto"/>
        <w:ind w:firstLine="539"/>
        <w:jc w:val="both"/>
        <w:rPr>
          <w:rFonts w:ascii="Times New Roman" w:hAnsi="Times New Roman" w:cs="Times New Roman"/>
          <w:color w:val="000000"/>
        </w:rPr>
      </w:pPr>
      <w:r w:rsidRPr="00753FCA">
        <w:rPr>
          <w:rFonts w:ascii="Times New Roman" w:hAnsi="Times New Roman" w:cs="Times New Roman"/>
          <w:color w:val="000000"/>
          <w:sz w:val="28"/>
          <w:szCs w:val="28"/>
        </w:rPr>
        <w:t>6. Запрещается распространение агитационных материалов, изготовленных с нарушением части 4 настоящей статьи и (или) с нарушением требований, предусмотренных частью 3 настоящей статьи, </w:t>
      </w:r>
      <w:r w:rsidRPr="00753FCA">
        <w:rPr>
          <w:rFonts w:ascii="Times New Roman" w:hAnsi="Times New Roman" w:cs="Times New Roman"/>
          <w:color w:val="0000FF"/>
          <w:sz w:val="28"/>
          <w:szCs w:val="28"/>
        </w:rPr>
        <w:t>частями 6, 8.1 и 8.2 статьи 92</w:t>
      </w:r>
      <w:r w:rsidRPr="00753FCA">
        <w:rPr>
          <w:rFonts w:ascii="Times New Roman" w:hAnsi="Times New Roman" w:cs="Times New Roman"/>
          <w:color w:val="000000"/>
          <w:sz w:val="28"/>
          <w:szCs w:val="28"/>
        </w:rPr>
        <w:t> настоящего Кодекса.</w:t>
      </w:r>
      <w:r w:rsidRPr="00753FCA">
        <w:rPr>
          <w:rFonts w:ascii="Times New Roman" w:hAnsi="Times New Roman" w:cs="Times New Roman"/>
          <w:color w:val="0000FF"/>
          <w:sz w:val="28"/>
          <w:szCs w:val="28"/>
        </w:rPr>
        <w:t> (В редакции Законов Костромской области </w:t>
      </w:r>
      <w:hyperlink r:id="rId41"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 </w:t>
      </w:r>
      <w:hyperlink r:id="rId42"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539"/>
        <w:jc w:val="both"/>
        <w:rPr>
          <w:rFonts w:ascii="Times New Roman" w:hAnsi="Times New Roman" w:cs="Times New Roman"/>
          <w:color w:val="000000"/>
        </w:rPr>
      </w:pPr>
      <w:r w:rsidRPr="00753FCA">
        <w:rPr>
          <w:rFonts w:ascii="Times New Roman" w:hAnsi="Times New Roman" w:cs="Times New Roman"/>
          <w:color w:val="000000"/>
          <w:sz w:val="28"/>
          <w:szCs w:val="28"/>
        </w:rPr>
        <w:t>7.</w:t>
      </w:r>
      <w:r w:rsidRPr="00753FCA">
        <w:rPr>
          <w:rFonts w:ascii="Times New Roman" w:hAnsi="Times New Roman" w:cs="Times New Roman"/>
          <w:b/>
          <w:bCs/>
          <w:i/>
          <w:iCs/>
          <w:color w:val="000000"/>
          <w:sz w:val="28"/>
          <w:szCs w:val="28"/>
        </w:rPr>
        <w:t> </w:t>
      </w:r>
      <w:r w:rsidRPr="00753FCA">
        <w:rPr>
          <w:rFonts w:ascii="Times New Roman" w:hAnsi="Times New Roman" w:cs="Times New Roman"/>
          <w:color w:val="000000"/>
          <w:sz w:val="28"/>
          <w:szCs w:val="28"/>
        </w:rPr>
        <w:t>Органы местного самоуправления по предложению избирательной комиссии</w:t>
      </w:r>
      <w:r w:rsidRPr="00753FCA">
        <w:rPr>
          <w:rFonts w:ascii="Times New Roman" w:hAnsi="Times New Roman" w:cs="Times New Roman"/>
          <w:color w:val="0000FF"/>
          <w:sz w:val="28"/>
          <w:szCs w:val="28"/>
        </w:rPr>
        <w:t>, организующей подготовку и проведение выборов в органы местного самоуправления</w:t>
      </w:r>
      <w:r w:rsidRPr="00753FCA">
        <w:rPr>
          <w:rFonts w:ascii="Times New Roman" w:hAnsi="Times New Roman" w:cs="Times New Roman"/>
          <w:color w:val="000000"/>
          <w:sz w:val="28"/>
          <w:szCs w:val="28"/>
        </w:rPr>
        <w:t xml:space="preserve">, территориальной избирательной комиссии обязаны не </w:t>
      </w:r>
      <w:proofErr w:type="gramStart"/>
      <w:r w:rsidRPr="00753FCA">
        <w:rPr>
          <w:rFonts w:ascii="Times New Roman" w:hAnsi="Times New Roman" w:cs="Times New Roman"/>
          <w:color w:val="000000"/>
          <w:sz w:val="28"/>
          <w:szCs w:val="28"/>
        </w:rPr>
        <w:t>позднее</w:t>
      </w:r>
      <w:proofErr w:type="gramEnd"/>
      <w:r w:rsidRPr="00753FCA">
        <w:rPr>
          <w:rFonts w:ascii="Times New Roman" w:hAnsi="Times New Roman" w:cs="Times New Roman"/>
          <w:color w:val="000000"/>
          <w:sz w:val="28"/>
          <w:szCs w:val="28"/>
        </w:rPr>
        <w:t xml:space="preserve"> чем за 30 дней до дня голосования определить на территории каждого избирательного участка специальные места для вывешивания агитационных печатных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Зарегистрированным кандидатам, избирательным объединениям должна быть выделена равная площадь для размещения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Перечень указанных мест доводится избирательными комиссиями, по предложениям которых выделены эти места, до сведения зарегистрированных кандидатов, избирательных объединений.</w:t>
      </w:r>
      <w:r w:rsidRPr="00753FCA">
        <w:rPr>
          <w:rFonts w:ascii="Times New Roman" w:hAnsi="Times New Roman" w:cs="Times New Roman"/>
          <w:color w:val="0000FF"/>
          <w:sz w:val="28"/>
          <w:szCs w:val="28"/>
        </w:rPr>
        <w:t> (В редакции Закона  Костромской области </w:t>
      </w:r>
      <w:hyperlink r:id="rId43"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539"/>
        <w:jc w:val="both"/>
        <w:rPr>
          <w:rFonts w:ascii="Times New Roman" w:hAnsi="Times New Roman" w:cs="Times New Roman"/>
          <w:color w:val="000000"/>
        </w:rPr>
      </w:pPr>
      <w:r w:rsidRPr="00753FCA">
        <w:rPr>
          <w:rFonts w:ascii="Times New Roman" w:hAnsi="Times New Roman" w:cs="Times New Roman"/>
          <w:color w:val="000000"/>
          <w:sz w:val="28"/>
          <w:szCs w:val="28"/>
        </w:rPr>
        <w:t>8.</w:t>
      </w:r>
      <w:r w:rsidRPr="00753FCA">
        <w:rPr>
          <w:rFonts w:ascii="Times New Roman" w:hAnsi="Times New Roman" w:cs="Times New Roman"/>
          <w:b/>
          <w:bCs/>
          <w:i/>
          <w:iCs/>
          <w:color w:val="000000"/>
          <w:sz w:val="28"/>
          <w:szCs w:val="28"/>
        </w:rPr>
        <w:t> </w:t>
      </w:r>
      <w:r w:rsidRPr="00753FCA">
        <w:rPr>
          <w:rFonts w:ascii="Times New Roman" w:hAnsi="Times New Roman" w:cs="Times New Roman"/>
          <w:color w:val="000000"/>
          <w:sz w:val="28"/>
          <w:szCs w:val="28"/>
        </w:rPr>
        <w:t xml:space="preserve">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равные условия оплаты изготовления этих материалов.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 </w:t>
      </w:r>
      <w:proofErr w:type="gramStart"/>
      <w:r w:rsidRPr="00753FCA">
        <w:rPr>
          <w:rFonts w:ascii="Times New Roman" w:hAnsi="Times New Roman" w:cs="Times New Roman"/>
          <w:color w:val="000000"/>
          <w:sz w:val="28"/>
          <w:szCs w:val="28"/>
        </w:rPr>
        <w:t>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организующую выборы избирательную комиссию: при проведении выборов</w:t>
      </w:r>
      <w:proofErr w:type="gramEnd"/>
      <w:r w:rsidRPr="00753FCA">
        <w:rPr>
          <w:rFonts w:ascii="Times New Roman" w:hAnsi="Times New Roman" w:cs="Times New Roman"/>
          <w:color w:val="000000"/>
          <w:sz w:val="28"/>
          <w:szCs w:val="28"/>
        </w:rPr>
        <w:t xml:space="preserve"> депутатов Костромской областной Думы - в избирательную комиссию Костромской области, при проведении выборов в органы местного самоуправления Костромской области - в </w:t>
      </w:r>
      <w:r w:rsidRPr="00753FCA">
        <w:rPr>
          <w:rFonts w:ascii="Times New Roman" w:hAnsi="Times New Roman" w:cs="Times New Roman"/>
          <w:color w:val="000000"/>
          <w:sz w:val="28"/>
          <w:szCs w:val="28"/>
        </w:rPr>
        <w:lastRenderedPageBreak/>
        <w:t>соответствующую избирательную комиссию</w:t>
      </w:r>
      <w:r w:rsidRPr="00753FCA">
        <w:rPr>
          <w:rFonts w:ascii="Times New Roman" w:hAnsi="Times New Roman" w:cs="Times New Roman"/>
          <w:color w:val="0000FF"/>
          <w:sz w:val="28"/>
          <w:szCs w:val="28"/>
        </w:rPr>
        <w:t>, организующую подготовку и проведение выборов в органы местного самоуправления</w:t>
      </w:r>
      <w:r w:rsidRPr="00753FCA">
        <w:rPr>
          <w:rFonts w:ascii="Times New Roman" w:hAnsi="Times New Roman" w:cs="Times New Roman"/>
          <w:color w:val="000000"/>
          <w:sz w:val="28"/>
          <w:szCs w:val="28"/>
        </w:rPr>
        <w:t>. Вместе с указанными сведениями в соответствующую избирательную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w:t>
      </w:r>
      <w:r w:rsidRPr="00753FCA">
        <w:rPr>
          <w:rFonts w:ascii="Times New Roman" w:hAnsi="Times New Roman" w:cs="Times New Roman"/>
          <w:color w:val="0000FF"/>
          <w:sz w:val="28"/>
          <w:szCs w:val="28"/>
        </w:rPr>
        <w:t> (В редакции Закона  Костромской области </w:t>
      </w:r>
      <w:hyperlink r:id="rId44" w:tgtFrame="contents" w:tooltip="Закона  Костромской области от 24.05.2022 г. № 215-7-ЗКО" w:history="1">
        <w:r w:rsidRPr="00753FCA">
          <w:rPr>
            <w:rStyle w:val="a3"/>
            <w:rFonts w:ascii="Times New Roman" w:hAnsi="Times New Roman" w:cs="Times New Roman"/>
            <w:sz w:val="28"/>
            <w:szCs w:val="28"/>
          </w:rPr>
          <w:t>от 24.05.2022 г. № 215-7-ЗКО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539"/>
        <w:jc w:val="both"/>
        <w:rPr>
          <w:rFonts w:ascii="Times New Roman" w:hAnsi="Times New Roman" w:cs="Times New Roman"/>
          <w:color w:val="000000"/>
        </w:rPr>
      </w:pPr>
      <w:r w:rsidRPr="00753FCA">
        <w:rPr>
          <w:rFonts w:ascii="Times New Roman" w:hAnsi="Times New Roman" w:cs="Times New Roman"/>
          <w:color w:val="0000FF"/>
          <w:sz w:val="28"/>
          <w:szCs w:val="28"/>
        </w:rPr>
        <w:t>9.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статьями 94 и 95 настоящего Кодекса. (Дополнен - Закон  Костромской области </w:t>
      </w:r>
      <w:hyperlink r:id="rId45" w:tgtFrame="contents" w:tooltip="Закон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Статья 98.</w:t>
      </w:r>
      <w:r w:rsidRPr="00753FCA">
        <w:rPr>
          <w:rFonts w:ascii="Times New Roman" w:hAnsi="Times New Roman" w:cs="Times New Roman"/>
          <w:b/>
          <w:bCs/>
          <w:i/>
          <w:iCs/>
          <w:color w:val="000000"/>
          <w:sz w:val="28"/>
          <w:szCs w:val="28"/>
        </w:rPr>
        <w:t> </w:t>
      </w:r>
      <w:r w:rsidRPr="00753FCA">
        <w:rPr>
          <w:rFonts w:ascii="Times New Roman" w:hAnsi="Times New Roman" w:cs="Times New Roman"/>
          <w:b/>
          <w:bCs/>
          <w:color w:val="000000"/>
          <w:sz w:val="28"/>
          <w:szCs w:val="28"/>
        </w:rPr>
        <w:t>Недопустимость злоупотреблений правом на проведение предвыборной агитации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1. </w:t>
      </w:r>
      <w:proofErr w:type="gramStart"/>
      <w:r w:rsidRPr="00753FCA">
        <w:rPr>
          <w:rFonts w:ascii="Times New Roman" w:hAnsi="Times New Roman" w:cs="Times New Roman"/>
          <w:color w:val="000000"/>
          <w:sz w:val="28"/>
          <w:szCs w:val="28"/>
        </w:rPr>
        <w:t>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w:t>
      </w:r>
      <w:proofErr w:type="gramEnd"/>
      <w:r w:rsidRPr="00753FCA">
        <w:rPr>
          <w:rFonts w:ascii="Times New Roman" w:hAnsi="Times New Roman" w:cs="Times New Roman"/>
          <w:color w:val="000000"/>
          <w:sz w:val="28"/>
          <w:szCs w:val="28"/>
        </w:rPr>
        <w:t xml:space="preserve"> лиц, включая сеть «Интернет») не должны содержать призывы к совершению деяний, определяемых в статье 1 </w:t>
      </w:r>
      <w:r w:rsidRPr="00753FCA">
        <w:rPr>
          <w:rFonts w:ascii="Times New Roman" w:hAnsi="Times New Roman" w:cs="Times New Roman"/>
          <w:color w:val="0000FF"/>
          <w:sz w:val="28"/>
          <w:szCs w:val="28"/>
        </w:rPr>
        <w:t>Федерального закона «О противодействии экстремисткой деятельности»</w:t>
      </w:r>
      <w:r w:rsidRPr="00753FCA">
        <w:rPr>
          <w:rFonts w:ascii="Times New Roman" w:hAnsi="Times New Roman" w:cs="Times New Roman"/>
          <w:color w:val="000000"/>
          <w:sz w:val="28"/>
          <w:szCs w:val="28"/>
        </w:rPr>
        <w:t xml:space="preserve"> как экстремистская деятельность, либо иным способом побуждать к таким деяниям, а также </w:t>
      </w:r>
      <w:proofErr w:type="gramStart"/>
      <w:r w:rsidRPr="00753FCA">
        <w:rPr>
          <w:rFonts w:ascii="Times New Roman" w:hAnsi="Times New Roman" w:cs="Times New Roman"/>
          <w:color w:val="000000"/>
          <w:sz w:val="28"/>
          <w:szCs w:val="28"/>
        </w:rPr>
        <w:t>обосновывать</w:t>
      </w:r>
      <w:proofErr w:type="gramEnd"/>
      <w:r w:rsidRPr="00753FCA">
        <w:rPr>
          <w:rFonts w:ascii="Times New Roman" w:hAnsi="Times New Roman" w:cs="Times New Roman"/>
          <w:color w:val="000000"/>
          <w:sz w:val="28"/>
          <w:szCs w:val="28"/>
        </w:rPr>
        <w:t xml:space="preserve"> или оправдывать экстремизм. </w:t>
      </w:r>
      <w:proofErr w:type="gramStart"/>
      <w:r w:rsidRPr="00753FCA">
        <w:rPr>
          <w:rFonts w:ascii="Times New Roman" w:hAnsi="Times New Roman" w:cs="Times New Roman"/>
          <w:color w:val="000000"/>
          <w:sz w:val="28"/>
          <w:szCs w:val="28"/>
        </w:rPr>
        <w:t>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w:t>
      </w:r>
      <w:proofErr w:type="gramEnd"/>
      <w:r w:rsidRPr="00753FCA">
        <w:rPr>
          <w:rFonts w:ascii="Times New Roman" w:hAnsi="Times New Roman" w:cs="Times New Roman"/>
          <w:color w:val="000000"/>
          <w:sz w:val="28"/>
          <w:szCs w:val="28"/>
        </w:rPr>
        <w:t>. Не может рассматриваться как разжигание социальной розни агитация, направленная на защиту идей социальной справедливости.</w:t>
      </w:r>
      <w:r w:rsidRPr="00753FCA">
        <w:rPr>
          <w:rFonts w:ascii="Times New Roman" w:hAnsi="Times New Roman" w:cs="Times New Roman"/>
          <w:color w:val="0000FF"/>
          <w:sz w:val="28"/>
          <w:szCs w:val="28"/>
        </w:rPr>
        <w:t> (В редакции Закона  Костромской области </w:t>
      </w:r>
      <w:hyperlink r:id="rId46"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2. При проведении предвыборной агитации также не допускается злоупотребление свободой массовой информации в иных, чем указанные в части 1 настоящей статьи, формах. Запрещается предвыборная агитация, нарушающая законодательство Российской Федерации об интеллектуальной собственности.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3.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w:t>
      </w:r>
      <w:r w:rsidRPr="00753FCA">
        <w:rPr>
          <w:rFonts w:ascii="Times New Roman" w:hAnsi="Times New Roman" w:cs="Times New Roman"/>
          <w:color w:val="000000"/>
          <w:sz w:val="28"/>
          <w:szCs w:val="28"/>
        </w:rPr>
        <w:lastRenderedPageBreak/>
        <w:t>вручать им денежные средства, подарки и иные 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4. В период избирательной кампании не допускается проведение лотерей и </w:t>
      </w:r>
      <w:proofErr w:type="gramStart"/>
      <w:r w:rsidRPr="00753FCA">
        <w:rPr>
          <w:rFonts w:ascii="Times New Roman" w:hAnsi="Times New Roman" w:cs="Times New Roman"/>
          <w:color w:val="000000"/>
          <w:sz w:val="28"/>
          <w:szCs w:val="28"/>
        </w:rPr>
        <w:t>других</w:t>
      </w:r>
      <w:proofErr w:type="gramEnd"/>
      <w:r w:rsidRPr="00753FCA">
        <w:rPr>
          <w:rFonts w:ascii="Times New Roman" w:hAnsi="Times New Roman" w:cs="Times New Roman"/>
          <w:color w:val="000000"/>
          <w:sz w:val="28"/>
          <w:szCs w:val="28"/>
        </w:rPr>
        <w:t xml:space="preserve"> основанных на риске игр, в которых выигрыш призов либо участие в розыгрыше призов зависит от итогов голосования, результатов выборов либо которые иным образом связаны с выборами.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5.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6. </w:t>
      </w:r>
      <w:proofErr w:type="gramStart"/>
      <w:r w:rsidRPr="00753FCA">
        <w:rPr>
          <w:rFonts w:ascii="Times New Roman" w:hAnsi="Times New Roman" w:cs="Times New Roman"/>
          <w:color w:val="000000"/>
          <w:sz w:val="28"/>
          <w:szCs w:val="28"/>
        </w:rPr>
        <w:t>Кандидаты, избирательные объединения, выдвинувшие кандидатов,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организации) являются указанные лица и (или) организации, в период избирательной кампании не вправе заниматься благотворительной деятельностью</w:t>
      </w:r>
      <w:proofErr w:type="gramEnd"/>
      <w:r w:rsidRPr="00753FCA">
        <w:rPr>
          <w:rFonts w:ascii="Times New Roman" w:hAnsi="Times New Roman" w:cs="Times New Roman"/>
          <w:color w:val="000000"/>
          <w:sz w:val="28"/>
          <w:szCs w:val="28"/>
        </w:rPr>
        <w:t>.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7. Агитационные материалы не могут содержать коммерческую рекламу.</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lastRenderedPageBreak/>
        <w:t>8.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 распространения призывов голосовать против кандидата, кандидатов, списка кандидатов, списков кандидатов;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 xml:space="preserve">9. </w:t>
      </w:r>
      <w:proofErr w:type="gramStart"/>
      <w:r w:rsidRPr="00753FCA">
        <w:rPr>
          <w:rFonts w:ascii="Times New Roman" w:hAnsi="Times New Roman" w:cs="Times New Roman"/>
          <w:color w:val="000000"/>
          <w:sz w:val="28"/>
          <w:szCs w:val="28"/>
        </w:rPr>
        <w:t>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w:t>
      </w:r>
      <w:proofErr w:type="gramEnd"/>
      <w:r w:rsidRPr="00753FCA">
        <w:rPr>
          <w:rFonts w:ascii="Times New Roman" w:hAnsi="Times New Roman" w:cs="Times New Roman"/>
          <w:color w:val="000000"/>
          <w:sz w:val="28"/>
          <w:szCs w:val="28"/>
        </w:rPr>
        <w:t>.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 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Кодексом бесплатного и платного эфирного времени, бесплатной и платной печатной площади.</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FF"/>
          <w:sz w:val="28"/>
          <w:szCs w:val="28"/>
        </w:rPr>
        <w:t xml:space="preserve">11. </w:t>
      </w:r>
      <w:proofErr w:type="gramStart"/>
      <w:r w:rsidRPr="00753FCA">
        <w:rPr>
          <w:rFonts w:ascii="Times New Roman" w:hAnsi="Times New Roman" w:cs="Times New Roman"/>
          <w:color w:val="0000FF"/>
          <w:sz w:val="28"/>
          <w:szCs w:val="28"/>
        </w:rPr>
        <w:t xml:space="preserve">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Кодекса,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Кодексом </w:t>
      </w:r>
      <w:r w:rsidRPr="00753FCA">
        <w:rPr>
          <w:rFonts w:ascii="Times New Roman" w:hAnsi="Times New Roman" w:cs="Times New Roman"/>
          <w:color w:val="0000FF"/>
          <w:sz w:val="28"/>
          <w:szCs w:val="28"/>
        </w:rPr>
        <w:lastRenderedPageBreak/>
        <w:t>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w:t>
      </w:r>
      <w:proofErr w:type="gramEnd"/>
      <w:r w:rsidRPr="00753FCA">
        <w:rPr>
          <w:rFonts w:ascii="Times New Roman" w:hAnsi="Times New Roman" w:cs="Times New Roman"/>
          <w:color w:val="0000FF"/>
          <w:sz w:val="28"/>
          <w:szCs w:val="28"/>
        </w:rPr>
        <w:t xml:space="preserve">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 (В редакции Закона  Костромской области </w:t>
      </w:r>
      <w:hyperlink r:id="rId47" w:tgtFrame="contents" w:tooltip="Закона  Костромской области от 07.07.2021 г. № 120-7-ЗКО" w:history="1">
        <w:r w:rsidRPr="00753FCA">
          <w:rPr>
            <w:rStyle w:val="a3"/>
            <w:rFonts w:ascii="Times New Roman" w:hAnsi="Times New Roman" w:cs="Times New Roman"/>
            <w:sz w:val="28"/>
            <w:szCs w:val="28"/>
          </w:rPr>
          <w:t>от 07.07.2021 г. № 120-7-ЗКО</w:t>
        </w:r>
      </w:hyperlink>
      <w:r w:rsidRPr="00753FCA">
        <w:rPr>
          <w:rFonts w:ascii="Times New Roman" w:hAnsi="Times New Roman" w:cs="Times New Roman"/>
          <w:color w:val="0000FF"/>
          <w:sz w:val="28"/>
          <w:szCs w:val="28"/>
        </w:rPr>
        <w:t>)</w:t>
      </w:r>
    </w:p>
    <w:p w:rsidR="00753FCA" w:rsidRPr="00753FCA" w:rsidRDefault="00753FCA" w:rsidP="00753FCA">
      <w:pPr>
        <w:shd w:val="clear" w:color="auto" w:fill="FFFFFF"/>
        <w:spacing w:after="0" w:line="240" w:lineRule="auto"/>
        <w:ind w:firstLine="709"/>
        <w:jc w:val="both"/>
        <w:rPr>
          <w:rFonts w:ascii="Times New Roman" w:hAnsi="Times New Roman" w:cs="Times New Roman"/>
          <w:color w:val="000000"/>
        </w:rPr>
      </w:pPr>
      <w:r w:rsidRPr="00753FCA">
        <w:rPr>
          <w:rFonts w:ascii="Times New Roman" w:hAnsi="Times New Roman" w:cs="Times New Roman"/>
          <w:color w:val="000000"/>
          <w:sz w:val="28"/>
          <w:szCs w:val="28"/>
        </w:rPr>
        <w:t>12.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sidR="00312789" w:rsidRPr="00753FCA" w:rsidRDefault="00312789" w:rsidP="00753FCA">
      <w:pPr>
        <w:shd w:val="clear" w:color="auto" w:fill="FFFFFF"/>
        <w:spacing w:after="0" w:line="240" w:lineRule="auto"/>
        <w:ind w:firstLine="709"/>
        <w:jc w:val="both"/>
        <w:rPr>
          <w:rFonts w:ascii="Times New Roman" w:hAnsi="Times New Roman" w:cs="Times New Roman"/>
        </w:rPr>
      </w:pPr>
    </w:p>
    <w:sectPr w:rsidR="00312789" w:rsidRPr="00753FCA" w:rsidSect="00753F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D619E2"/>
    <w:rsid w:val="00312789"/>
    <w:rsid w:val="00753FCA"/>
    <w:rsid w:val="00C56E88"/>
    <w:rsid w:val="00D61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E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19E2"/>
    <w:rPr>
      <w:color w:val="0000FF"/>
      <w:u w:val="single"/>
    </w:rPr>
  </w:style>
</w:styles>
</file>

<file path=word/webSettings.xml><?xml version="1.0" encoding="utf-8"?>
<w:webSettings xmlns:r="http://schemas.openxmlformats.org/officeDocument/2006/relationships" xmlns:w="http://schemas.openxmlformats.org/wordprocessingml/2006/main">
  <w:divs>
    <w:div w:id="40174938">
      <w:bodyDiv w:val="1"/>
      <w:marLeft w:val="0"/>
      <w:marRight w:val="0"/>
      <w:marTop w:val="0"/>
      <w:marBottom w:val="0"/>
      <w:divBdr>
        <w:top w:val="none" w:sz="0" w:space="0" w:color="auto"/>
        <w:left w:val="none" w:sz="0" w:space="0" w:color="auto"/>
        <w:bottom w:val="none" w:sz="0" w:space="0" w:color="auto"/>
        <w:right w:val="none" w:sz="0" w:space="0" w:color="auto"/>
      </w:divBdr>
    </w:div>
    <w:div w:id="174343705">
      <w:bodyDiv w:val="1"/>
      <w:marLeft w:val="0"/>
      <w:marRight w:val="0"/>
      <w:marTop w:val="0"/>
      <w:marBottom w:val="0"/>
      <w:divBdr>
        <w:top w:val="none" w:sz="0" w:space="0" w:color="auto"/>
        <w:left w:val="none" w:sz="0" w:space="0" w:color="auto"/>
        <w:bottom w:val="none" w:sz="0" w:space="0" w:color="auto"/>
        <w:right w:val="none" w:sz="0" w:space="0" w:color="auto"/>
      </w:divBdr>
    </w:div>
    <w:div w:id="215944025">
      <w:bodyDiv w:val="1"/>
      <w:marLeft w:val="0"/>
      <w:marRight w:val="0"/>
      <w:marTop w:val="0"/>
      <w:marBottom w:val="0"/>
      <w:divBdr>
        <w:top w:val="none" w:sz="0" w:space="0" w:color="auto"/>
        <w:left w:val="none" w:sz="0" w:space="0" w:color="auto"/>
        <w:bottom w:val="none" w:sz="0" w:space="0" w:color="auto"/>
        <w:right w:val="none" w:sz="0" w:space="0" w:color="auto"/>
      </w:divBdr>
    </w:div>
    <w:div w:id="19527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9200700&amp;backlink=1&amp;&amp;nd=109257553" TargetMode="External"/><Relationship Id="rId18" Type="http://schemas.openxmlformats.org/officeDocument/2006/relationships/hyperlink" Target="http://pravo.gov.ru/proxy/ips/?docbody=&amp;prevDoc=109200700&amp;backlink=1&amp;&amp;nd=109257553" TargetMode="External"/><Relationship Id="rId26" Type="http://schemas.openxmlformats.org/officeDocument/2006/relationships/hyperlink" Target="http://pravo.gov.ru/proxy/ips/?docbody=&amp;prevDoc=109200700&amp;backlink=1&amp;&amp;nd=109239602" TargetMode="External"/><Relationship Id="rId39" Type="http://schemas.openxmlformats.org/officeDocument/2006/relationships/hyperlink" Target="http://pravo.gov.ru/proxy/ips/?docbody=&amp;prevDoc=109200700&amp;backlink=1&amp;&amp;nd=109268864" TargetMode="External"/><Relationship Id="rId3" Type="http://schemas.openxmlformats.org/officeDocument/2006/relationships/webSettings" Target="webSettings.xml"/><Relationship Id="rId21" Type="http://schemas.openxmlformats.org/officeDocument/2006/relationships/hyperlink" Target="http://pravo.gov.ru/proxy/ips/?docbody=&amp;prevDoc=109200700&amp;backlink=1&amp;&amp;nd=109268864" TargetMode="External"/><Relationship Id="rId34" Type="http://schemas.openxmlformats.org/officeDocument/2006/relationships/hyperlink" Target="http://pravo.gov.ru/proxy/ips/?docbody=&amp;prevDoc=109200700&amp;backlink=1&amp;&amp;nd=109253837" TargetMode="External"/><Relationship Id="rId42" Type="http://schemas.openxmlformats.org/officeDocument/2006/relationships/hyperlink" Target="http://pravo.gov.ru/proxy/ips/?docbody=&amp;prevDoc=109200700&amp;backlink=1&amp;&amp;nd=109268864" TargetMode="External"/><Relationship Id="rId47" Type="http://schemas.openxmlformats.org/officeDocument/2006/relationships/hyperlink" Target="http://pravo.gov.ru/proxy/ips/?docbody=&amp;prevDoc=109200700&amp;backlink=1&amp;&amp;nd=109257553" TargetMode="External"/><Relationship Id="rId7" Type="http://schemas.openxmlformats.org/officeDocument/2006/relationships/hyperlink" Target="http://pravo.gov.ru/proxy/ips/?docbody=&amp;prevDoc=109200700&amp;backlink=1&amp;&amp;nd=109239602" TargetMode="External"/><Relationship Id="rId12" Type="http://schemas.openxmlformats.org/officeDocument/2006/relationships/hyperlink" Target="http://pravo.gov.ru/proxy/ips/?docbody=&amp;prevDoc=109200700&amp;backlink=1&amp;&amp;nd=109257553" TargetMode="External"/><Relationship Id="rId17" Type="http://schemas.openxmlformats.org/officeDocument/2006/relationships/hyperlink" Target="http://pravo.gov.ru/proxy/ips/?docbody=&amp;prevDoc=109200700&amp;backlink=1&amp;&amp;nd=109257553" TargetMode="External"/><Relationship Id="rId25" Type="http://schemas.openxmlformats.org/officeDocument/2006/relationships/hyperlink" Target="http://pravo.gov.ru/proxy/ips/?docbody=&amp;prevDoc=109200700&amp;backlink=1&amp;&amp;nd=109239602" TargetMode="External"/><Relationship Id="rId33" Type="http://schemas.openxmlformats.org/officeDocument/2006/relationships/hyperlink" Target="http://pravo.gov.ru/proxy/ips/?docbody=&amp;prevDoc=109200700&amp;backlink=1&amp;&amp;nd=109268864" TargetMode="External"/><Relationship Id="rId38" Type="http://schemas.openxmlformats.org/officeDocument/2006/relationships/hyperlink" Target="http://pravo.gov.ru/proxy/ips/?docbody=&amp;prevDoc=109200700&amp;backlink=1&amp;&amp;nd=109257553" TargetMode="External"/><Relationship Id="rId46" Type="http://schemas.openxmlformats.org/officeDocument/2006/relationships/hyperlink" Target="http://pravo.gov.ru/proxy/ips/?docbody=&amp;prevDoc=109200700&amp;backlink=1&amp;&amp;nd=109257553" TargetMode="External"/><Relationship Id="rId2" Type="http://schemas.openxmlformats.org/officeDocument/2006/relationships/settings" Target="settings.xml"/><Relationship Id="rId16" Type="http://schemas.openxmlformats.org/officeDocument/2006/relationships/hyperlink" Target="http://pravo.gov.ru/proxy/ips/?docbody=&amp;prevDoc=109200700&amp;backlink=1&amp;&amp;nd=109268864" TargetMode="External"/><Relationship Id="rId20" Type="http://schemas.openxmlformats.org/officeDocument/2006/relationships/hyperlink" Target="http://pravo.gov.ru/proxy/ips/?docbody=&amp;prevDoc=109200700&amp;backlink=1&amp;&amp;nd=109268864" TargetMode="External"/><Relationship Id="rId29" Type="http://schemas.openxmlformats.org/officeDocument/2006/relationships/hyperlink" Target="http://pravo.gov.ru/proxy/ips/?docbody=&amp;prevDoc=109200700&amp;backlink=1&amp;&amp;nd=109268864" TargetMode="External"/><Relationship Id="rId41" Type="http://schemas.openxmlformats.org/officeDocument/2006/relationships/hyperlink" Target="http://pravo.gov.ru/proxy/ips/?docbody=&amp;prevDoc=109200700&amp;backlink=1&amp;&amp;nd=109257553" TargetMode="External"/><Relationship Id="rId1" Type="http://schemas.openxmlformats.org/officeDocument/2006/relationships/styles" Target="styles.xml"/><Relationship Id="rId6" Type="http://schemas.openxmlformats.org/officeDocument/2006/relationships/hyperlink" Target="http://pravo.gov.ru/proxy/ips/?docbody=&amp;prevDoc=109200700&amp;backlink=1&amp;&amp;nd=109235896" TargetMode="External"/><Relationship Id="rId11" Type="http://schemas.openxmlformats.org/officeDocument/2006/relationships/hyperlink" Target="http://pravo.gov.ru/proxy/ips/?docbody=&amp;prevDoc=109200700&amp;backlink=1&amp;&amp;nd=109268864" TargetMode="External"/><Relationship Id="rId24" Type="http://schemas.openxmlformats.org/officeDocument/2006/relationships/hyperlink" Target="http://pravo.gov.ru/proxy/ips/?docbody=&amp;prevDoc=109200700&amp;backlink=1&amp;&amp;nd=109268864" TargetMode="External"/><Relationship Id="rId32" Type="http://schemas.openxmlformats.org/officeDocument/2006/relationships/hyperlink" Target="http://pravo.gov.ru/proxy/ips/?docbody=&amp;prevDoc=109200700&amp;backlink=1&amp;&amp;nd=109257553" TargetMode="External"/><Relationship Id="rId37" Type="http://schemas.openxmlformats.org/officeDocument/2006/relationships/hyperlink" Target="http://pravo.gov.ru/proxy/ips/?docbody=&amp;prevDoc=109200700&amp;backlink=1&amp;&amp;nd=109257553" TargetMode="External"/><Relationship Id="rId40" Type="http://schemas.openxmlformats.org/officeDocument/2006/relationships/hyperlink" Target="http://pravo.gov.ru/proxy/ips/?docbody=&amp;prevDoc=109200700&amp;backlink=1&amp;&amp;nd=109257553" TargetMode="External"/><Relationship Id="rId45" Type="http://schemas.openxmlformats.org/officeDocument/2006/relationships/hyperlink" Target="http://pravo.gov.ru/proxy/ips/?docbody=&amp;prevDoc=109200700&amp;backlink=1&amp;&amp;nd=109257553" TargetMode="External"/><Relationship Id="rId5" Type="http://schemas.openxmlformats.org/officeDocument/2006/relationships/hyperlink" Target="http://pravo.gov.ru/proxy/ips/?docbody=&amp;prevDoc=109200700&amp;backlink=1&amp;&amp;nd=109235888" TargetMode="External"/><Relationship Id="rId15" Type="http://schemas.openxmlformats.org/officeDocument/2006/relationships/hyperlink" Target="http://pravo.gov.ru/proxy/ips/?docbody=&amp;prevDoc=109200700&amp;backlink=1&amp;&amp;nd=109257553" TargetMode="External"/><Relationship Id="rId23" Type="http://schemas.openxmlformats.org/officeDocument/2006/relationships/hyperlink" Target="http://pravo.gov.ru/proxy/ips/?docbody=&amp;prevDoc=109200700&amp;backlink=1&amp;&amp;nd=109268864" TargetMode="External"/><Relationship Id="rId28" Type="http://schemas.openxmlformats.org/officeDocument/2006/relationships/hyperlink" Target="http://pravo.gov.ru/proxy/ips/?docbody=&amp;prevDoc=109200700&amp;backlink=1&amp;&amp;nd=109257553" TargetMode="External"/><Relationship Id="rId36" Type="http://schemas.openxmlformats.org/officeDocument/2006/relationships/hyperlink" Target="http://pravo.gov.ru/proxy/ips/?docbody=&amp;prevDoc=109200700&amp;backlink=1&amp;&amp;nd=109221934" TargetMode="External"/><Relationship Id="rId49" Type="http://schemas.openxmlformats.org/officeDocument/2006/relationships/theme" Target="theme/theme1.xml"/><Relationship Id="rId10" Type="http://schemas.openxmlformats.org/officeDocument/2006/relationships/hyperlink" Target="http://pravo.gov.ru/proxy/ips/?docbody=&amp;prevDoc=109200700&amp;backlink=1&amp;&amp;nd=109268864" TargetMode="External"/><Relationship Id="rId19" Type="http://schemas.openxmlformats.org/officeDocument/2006/relationships/hyperlink" Target="http://pravo.gov.ru/proxy/ips/?docbody=&amp;prevDoc=109200700&amp;backlink=1&amp;&amp;nd=109268864" TargetMode="External"/><Relationship Id="rId31" Type="http://schemas.openxmlformats.org/officeDocument/2006/relationships/hyperlink" Target="http://pravo.gov.ru/proxy/ips/?docbody=&amp;prevDoc=109200700&amp;backlink=1&amp;&amp;nd=109268864" TargetMode="External"/><Relationship Id="rId44" Type="http://schemas.openxmlformats.org/officeDocument/2006/relationships/hyperlink" Target="http://pravo.gov.ru/proxy/ips/?docbody=&amp;prevDoc=109200700&amp;backlink=1&amp;&amp;nd=109268864" TargetMode="External"/><Relationship Id="rId4" Type="http://schemas.openxmlformats.org/officeDocument/2006/relationships/hyperlink" Target="http://pravo.gov.ru/proxy/ips/?docbody=&amp;prevDoc=109200700&amp;backlink=1&amp;&amp;nd=109221934" TargetMode="External"/><Relationship Id="rId9" Type="http://schemas.openxmlformats.org/officeDocument/2006/relationships/hyperlink" Target="http://pravo.gov.ru/proxy/ips/?docbody=&amp;prevDoc=109200700&amp;backlink=1&amp;&amp;nd=109257553" TargetMode="External"/><Relationship Id="rId14" Type="http://schemas.openxmlformats.org/officeDocument/2006/relationships/hyperlink" Target="http://pravo.gov.ru/proxy/ips/?docbody=&amp;prevDoc=109200700&amp;backlink=1&amp;&amp;nd=109257553" TargetMode="External"/><Relationship Id="rId22" Type="http://schemas.openxmlformats.org/officeDocument/2006/relationships/hyperlink" Target="http://pravo.gov.ru/proxy/ips/?docbody=&amp;prevDoc=109200700&amp;backlink=1&amp;&amp;nd=109268864" TargetMode="External"/><Relationship Id="rId27" Type="http://schemas.openxmlformats.org/officeDocument/2006/relationships/hyperlink" Target="http://pravo.gov.ru/proxy/ips/?docbody=&amp;prevDoc=109200700&amp;backlink=1&amp;&amp;nd=109253837" TargetMode="External"/><Relationship Id="rId30" Type="http://schemas.openxmlformats.org/officeDocument/2006/relationships/hyperlink" Target="http://pravo.gov.ru/proxy/ips/?docbody=&amp;prevDoc=109200700&amp;backlink=1&amp;&amp;nd=109253837" TargetMode="External"/><Relationship Id="rId35" Type="http://schemas.openxmlformats.org/officeDocument/2006/relationships/hyperlink" Target="http://pravo.gov.ru/proxy/ips/?docbody=&amp;prevDoc=109200700&amp;backlink=1&amp;&amp;nd=109268864" TargetMode="External"/><Relationship Id="rId43" Type="http://schemas.openxmlformats.org/officeDocument/2006/relationships/hyperlink" Target="http://pravo.gov.ru/proxy/ips/?docbody=&amp;prevDoc=109200700&amp;backlink=1&amp;&amp;nd=109268864" TargetMode="External"/><Relationship Id="rId48" Type="http://schemas.openxmlformats.org/officeDocument/2006/relationships/fontTable" Target="fontTable.xml"/><Relationship Id="rId8" Type="http://schemas.openxmlformats.org/officeDocument/2006/relationships/hyperlink" Target="http://pravo.gov.ru/proxy/ips/?docbody=&amp;prevDoc=109200700&amp;backlink=1&amp;&amp;nd=1092538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13437</Words>
  <Characters>76592</Characters>
  <Application>Microsoft Office Word</Application>
  <DocSecurity>0</DocSecurity>
  <Lines>638</Lines>
  <Paragraphs>179</Paragraphs>
  <ScaleCrop>false</ScaleCrop>
  <Company/>
  <LinksUpToDate>false</LinksUpToDate>
  <CharactersWithSpaces>89850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Рогова</dc:creator>
  <cp:keywords/>
  <dc:description/>
  <cp:lastModifiedBy>Рогова</cp:lastModifiedBy>
  <cp:revision>3</cp:revision>
  <dcterms:created xsi:type="dcterms:W3CDTF">2022-03-03T09:41:00Z</dcterms:created>
  <dcterms:modified xsi:type="dcterms:W3CDTF">2022-07-05T07:06:00Z</dcterms:modified>
</cp:coreProperties>
</file>