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C9" w:rsidRDefault="000D7FC9" w:rsidP="000D7FC9">
      <w:pPr>
        <w:rPr>
          <w:rFonts w:ascii="Times New Roman" w:hAnsi="Times New Roman"/>
          <w:sz w:val="26"/>
        </w:rPr>
      </w:pPr>
    </w:p>
    <w:p w:rsidR="000D7FC9" w:rsidRPr="0024492A" w:rsidRDefault="000D7FC9" w:rsidP="000D7FC9">
      <w:pPr>
        <w:jc w:val="center"/>
        <w:rPr>
          <w:rFonts w:ascii="Times New Roman" w:hAnsi="Times New Roman"/>
          <w:b/>
          <w:sz w:val="28"/>
          <w:szCs w:val="28"/>
        </w:rPr>
      </w:pPr>
      <w:r w:rsidRPr="0024492A">
        <w:rPr>
          <w:rFonts w:ascii="Times New Roman" w:hAnsi="Times New Roman"/>
          <w:b/>
          <w:sz w:val="28"/>
          <w:szCs w:val="28"/>
        </w:rPr>
        <w:t>ПРОГРАММА</w:t>
      </w:r>
    </w:p>
    <w:p w:rsidR="00E07550" w:rsidRPr="00466607" w:rsidRDefault="000D7FC9" w:rsidP="00466607">
      <w:pPr>
        <w:pStyle w:val="a4"/>
        <w:jc w:val="center"/>
        <w:rPr>
          <w:rFonts w:ascii="Times New Roman" w:eastAsia="Calibri" w:hAnsi="Times New Roman"/>
          <w:color w:val="auto"/>
          <w:sz w:val="32"/>
          <w:szCs w:val="32"/>
          <w:lang w:eastAsia="en-US"/>
        </w:rPr>
      </w:pPr>
      <w:proofErr w:type="spellStart"/>
      <w:r w:rsidRPr="00466607">
        <w:rPr>
          <w:rFonts w:ascii="Times New Roman" w:hAnsi="Times New Roman"/>
          <w:sz w:val="32"/>
          <w:szCs w:val="32"/>
        </w:rPr>
        <w:t>вебинара</w:t>
      </w:r>
      <w:proofErr w:type="spellEnd"/>
      <w:r w:rsidRPr="00466607">
        <w:rPr>
          <w:rFonts w:ascii="Times New Roman" w:hAnsi="Times New Roman"/>
          <w:sz w:val="32"/>
          <w:szCs w:val="32"/>
        </w:rPr>
        <w:t xml:space="preserve"> на тему: «</w:t>
      </w:r>
      <w:r w:rsidR="007D40F9" w:rsidRPr="00466607">
        <w:rPr>
          <w:rFonts w:ascii="Times New Roman" w:hAnsi="Times New Roman"/>
          <w:sz w:val="32"/>
          <w:szCs w:val="32"/>
        </w:rPr>
        <w:t>Дек</w:t>
      </w:r>
      <w:r w:rsidR="00466607">
        <w:rPr>
          <w:rFonts w:ascii="Times New Roman" w:hAnsi="Times New Roman"/>
          <w:sz w:val="32"/>
          <w:szCs w:val="32"/>
        </w:rPr>
        <w:t xml:space="preserve">ларационная </w:t>
      </w:r>
      <w:r w:rsidR="007D40F9" w:rsidRPr="00466607">
        <w:rPr>
          <w:rFonts w:ascii="Times New Roman" w:hAnsi="Times New Roman"/>
          <w:sz w:val="32"/>
          <w:szCs w:val="32"/>
        </w:rPr>
        <w:t>кампания 2026 года»</w:t>
      </w:r>
      <w:r w:rsidR="00E07550" w:rsidRPr="00466607">
        <w:rPr>
          <w:rFonts w:ascii="Times New Roman" w:eastAsia="Calibri" w:hAnsi="Times New Roman"/>
          <w:color w:val="auto"/>
          <w:sz w:val="32"/>
          <w:szCs w:val="32"/>
          <w:lang w:eastAsia="en-US"/>
        </w:rPr>
        <w:t>.</w:t>
      </w:r>
    </w:p>
    <w:p w:rsidR="000D7FC9" w:rsidRPr="0024492A" w:rsidRDefault="00AF5804" w:rsidP="000D7F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0D7FC9" w:rsidRPr="0024492A" w:rsidRDefault="001C6E61" w:rsidP="000D7FC9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 xml:space="preserve">16 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января</w:t>
      </w:r>
      <w:r w:rsidR="000D7FC9" w:rsidRPr="0024492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</w:t>
      </w:r>
      <w:r>
        <w:rPr>
          <w:rFonts w:ascii="Times New Roman" w:hAnsi="Times New Roman"/>
          <w:b/>
          <w:color w:val="auto"/>
          <w:sz w:val="28"/>
          <w:szCs w:val="28"/>
          <w:u w:val="single"/>
        </w:rPr>
        <w:t>6</w:t>
      </w:r>
      <w:r w:rsidR="000D7FC9" w:rsidRPr="0024492A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года в 11:00</w:t>
      </w:r>
    </w:p>
    <w:p w:rsidR="000D7FC9" w:rsidRDefault="000D7FC9" w:rsidP="000D7FC9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3665"/>
        <w:gridCol w:w="1701"/>
        <w:gridCol w:w="3793"/>
      </w:tblGrid>
      <w:tr w:rsidR="000D7FC9" w:rsidRPr="009F3D72" w:rsidTr="00910480">
        <w:tc>
          <w:tcPr>
            <w:tcW w:w="588" w:type="dxa"/>
            <w:shd w:val="clear" w:color="auto" w:fill="auto"/>
            <w:vAlign w:val="center"/>
          </w:tcPr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№</w:t>
            </w:r>
          </w:p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 w:rsidRPr="009F3D72"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 w:rsidRPr="009F3D72"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3665" w:type="dxa"/>
            <w:shd w:val="clear" w:color="auto" w:fill="auto"/>
            <w:vAlign w:val="center"/>
          </w:tcPr>
          <w:p w:rsidR="000D7FC9" w:rsidRPr="009F3D72" w:rsidRDefault="000D7FC9" w:rsidP="00910480">
            <w:pPr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Рассматриваемые вопросы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7FC9" w:rsidRDefault="000D7FC9" w:rsidP="0091048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9F3D72"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0D7FC9" w:rsidRPr="009F3D72" w:rsidTr="00910480">
        <w:tc>
          <w:tcPr>
            <w:tcW w:w="588" w:type="dxa"/>
            <w:shd w:val="clear" w:color="auto" w:fill="auto"/>
          </w:tcPr>
          <w:p w:rsidR="000D7FC9" w:rsidRPr="009F3D72" w:rsidRDefault="000D7FC9" w:rsidP="0091048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3D72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3665" w:type="dxa"/>
            <w:shd w:val="clear" w:color="auto" w:fill="auto"/>
          </w:tcPr>
          <w:p w:rsidR="000D7FC9" w:rsidRPr="009F3D72" w:rsidRDefault="000D7FC9" w:rsidP="00910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proofErr w:type="spellStart"/>
            <w:r w:rsidRPr="009F3D72">
              <w:rPr>
                <w:rFonts w:ascii="Times New Roman" w:hAnsi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D7FC9" w:rsidRPr="009F3D72" w:rsidRDefault="00645DC7" w:rsidP="009104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D7FC9" w:rsidRPr="009F3D72">
              <w:rPr>
                <w:rFonts w:ascii="Times New Roman" w:hAnsi="Times New Roman"/>
                <w:sz w:val="28"/>
                <w:szCs w:val="28"/>
              </w:rPr>
              <w:t>:00-11:05</w:t>
            </w:r>
          </w:p>
        </w:tc>
        <w:tc>
          <w:tcPr>
            <w:tcW w:w="3793" w:type="dxa"/>
            <w:shd w:val="clear" w:color="auto" w:fill="auto"/>
          </w:tcPr>
          <w:p w:rsidR="000D7FC9" w:rsidRPr="009F3D72" w:rsidRDefault="000D7FC9" w:rsidP="00910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Елена Ефимова – ведущий специалист-эксперт отдела оказания государственных услуг</w:t>
            </w:r>
          </w:p>
          <w:p w:rsidR="000D7FC9" w:rsidRPr="009F3D72" w:rsidRDefault="000D7FC9" w:rsidP="00910480">
            <w:pPr>
              <w:shd w:val="clear" w:color="auto" w:fill="FFFFFF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7FC9" w:rsidRPr="009F3D72" w:rsidTr="00910480">
        <w:tc>
          <w:tcPr>
            <w:tcW w:w="588" w:type="dxa"/>
            <w:shd w:val="clear" w:color="auto" w:fill="auto"/>
          </w:tcPr>
          <w:p w:rsidR="000D7FC9" w:rsidRPr="009F3D72" w:rsidRDefault="000D7FC9" w:rsidP="0091048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3D72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3665" w:type="dxa"/>
            <w:shd w:val="clear" w:color="auto" w:fill="auto"/>
          </w:tcPr>
          <w:p w:rsidR="000D7FC9" w:rsidRPr="00466607" w:rsidRDefault="007D40F9" w:rsidP="0046660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66607">
              <w:rPr>
                <w:rFonts w:ascii="Times New Roman" w:hAnsi="Times New Roman"/>
                <w:sz w:val="28"/>
                <w:szCs w:val="28"/>
              </w:rPr>
              <w:t>З</w:t>
            </w:r>
            <w:r w:rsidR="00645DC7" w:rsidRPr="00466607">
              <w:rPr>
                <w:rFonts w:ascii="Times New Roman" w:hAnsi="Times New Roman"/>
                <w:sz w:val="28"/>
                <w:szCs w:val="28"/>
              </w:rPr>
              <w:t>а какие доходы</w:t>
            </w:r>
            <w:r w:rsidRPr="00466607">
              <w:rPr>
                <w:rFonts w:ascii="Times New Roman" w:hAnsi="Times New Roman"/>
                <w:sz w:val="28"/>
                <w:szCs w:val="28"/>
              </w:rPr>
              <w:t xml:space="preserve">, полученные в 2025 году, </w:t>
            </w:r>
            <w:r w:rsidR="00645DC7" w:rsidRPr="00466607">
              <w:rPr>
                <w:rFonts w:ascii="Times New Roman" w:hAnsi="Times New Roman"/>
                <w:sz w:val="28"/>
                <w:szCs w:val="28"/>
              </w:rPr>
              <w:t xml:space="preserve"> следует  отчитаться перед </w:t>
            </w:r>
            <w:proofErr w:type="gramStart"/>
            <w:r w:rsidR="00645DC7" w:rsidRPr="00466607">
              <w:rPr>
                <w:rFonts w:ascii="Times New Roman" w:hAnsi="Times New Roman"/>
                <w:sz w:val="28"/>
                <w:szCs w:val="28"/>
              </w:rPr>
              <w:t>налоговой</w:t>
            </w:r>
            <w:bookmarkStart w:id="0" w:name="_GoBack"/>
            <w:bookmarkEnd w:id="0"/>
            <w:proofErr w:type="gramEnd"/>
          </w:p>
        </w:tc>
        <w:tc>
          <w:tcPr>
            <w:tcW w:w="1701" w:type="dxa"/>
            <w:shd w:val="clear" w:color="auto" w:fill="auto"/>
          </w:tcPr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11:05-11:2</w:t>
            </w:r>
            <w:r w:rsidR="00645DC7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793" w:type="dxa"/>
            <w:shd w:val="clear" w:color="auto" w:fill="auto"/>
          </w:tcPr>
          <w:p w:rsidR="000D7FC9" w:rsidRPr="00F9680B" w:rsidRDefault="00645DC7" w:rsidP="00645DC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Румянцева – ведущий специалист-эксперт отдела оказания государственных услуг</w:t>
            </w:r>
          </w:p>
        </w:tc>
      </w:tr>
      <w:tr w:rsidR="000D7FC9" w:rsidRPr="009F3D72" w:rsidTr="00910480">
        <w:trPr>
          <w:trHeight w:val="1116"/>
        </w:trPr>
        <w:tc>
          <w:tcPr>
            <w:tcW w:w="588" w:type="dxa"/>
            <w:shd w:val="clear" w:color="auto" w:fill="auto"/>
          </w:tcPr>
          <w:p w:rsidR="000D7FC9" w:rsidRPr="009F3D72" w:rsidRDefault="000D7FC9" w:rsidP="0091048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F3D72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3665" w:type="dxa"/>
            <w:shd w:val="clear" w:color="auto" w:fill="auto"/>
          </w:tcPr>
          <w:p w:rsidR="000D7FC9" w:rsidRPr="00CA333E" w:rsidRDefault="00645DC7" w:rsidP="00645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социальных налоговых вычетов в упрощенном порядке</w:t>
            </w:r>
          </w:p>
        </w:tc>
        <w:tc>
          <w:tcPr>
            <w:tcW w:w="1701" w:type="dxa"/>
            <w:shd w:val="clear" w:color="auto" w:fill="auto"/>
          </w:tcPr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11:2</w:t>
            </w:r>
            <w:r w:rsidR="00645DC7">
              <w:rPr>
                <w:rFonts w:ascii="Times New Roman" w:hAnsi="Times New Roman"/>
                <w:sz w:val="28"/>
                <w:szCs w:val="28"/>
              </w:rPr>
              <w:t>0</w:t>
            </w:r>
            <w:r w:rsidRPr="009F3D72">
              <w:rPr>
                <w:rFonts w:ascii="Times New Roman" w:hAnsi="Times New Roman"/>
                <w:sz w:val="28"/>
                <w:szCs w:val="28"/>
              </w:rPr>
              <w:t>-11: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5DC7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0D7FC9" w:rsidRPr="009F3D72" w:rsidRDefault="000D7FC9" w:rsidP="009104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:rsidR="000D7FC9" w:rsidRPr="00CA333E" w:rsidRDefault="00645DC7" w:rsidP="00E075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Ефимова – ведущий специалист-эксперт отдела оказания государственных услуг</w:t>
            </w:r>
          </w:p>
        </w:tc>
      </w:tr>
      <w:tr w:rsidR="000D7FC9" w:rsidRPr="009F3D72" w:rsidTr="00910480">
        <w:trPr>
          <w:trHeight w:val="868"/>
        </w:trPr>
        <w:tc>
          <w:tcPr>
            <w:tcW w:w="588" w:type="dxa"/>
            <w:shd w:val="clear" w:color="auto" w:fill="auto"/>
          </w:tcPr>
          <w:p w:rsidR="000D7FC9" w:rsidRPr="009F3D72" w:rsidRDefault="000D7FC9" w:rsidP="00910480">
            <w:pPr>
              <w:jc w:val="right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4</w:t>
            </w:r>
            <w:r w:rsidRPr="009F3D72">
              <w:rPr>
                <w:rFonts w:ascii="Times New Roman" w:hAnsi="Times New Roman"/>
                <w:color w:val="0D0D0D"/>
                <w:sz w:val="24"/>
                <w:szCs w:val="24"/>
              </w:rPr>
              <w:t>.</w:t>
            </w:r>
          </w:p>
        </w:tc>
        <w:tc>
          <w:tcPr>
            <w:tcW w:w="3665" w:type="dxa"/>
            <w:shd w:val="clear" w:color="auto" w:fill="auto"/>
          </w:tcPr>
          <w:p w:rsidR="000D7FC9" w:rsidRPr="009F3D72" w:rsidRDefault="000D7FC9" w:rsidP="0091048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 xml:space="preserve">Ответы на вопросы участников </w:t>
            </w:r>
            <w:proofErr w:type="spellStart"/>
            <w:r w:rsidRPr="009F3D72">
              <w:rPr>
                <w:rFonts w:ascii="Times New Roman" w:hAnsi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D7FC9" w:rsidRPr="009F3D72" w:rsidRDefault="000D7FC9" w:rsidP="00645D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11:4</w:t>
            </w:r>
            <w:r w:rsidR="00645DC7">
              <w:rPr>
                <w:rFonts w:ascii="Times New Roman" w:hAnsi="Times New Roman"/>
                <w:sz w:val="28"/>
                <w:szCs w:val="28"/>
              </w:rPr>
              <w:t>5</w:t>
            </w:r>
            <w:r w:rsidRPr="009F3D72">
              <w:rPr>
                <w:rFonts w:ascii="Times New Roman" w:hAnsi="Times New Roman"/>
                <w:sz w:val="28"/>
                <w:szCs w:val="28"/>
              </w:rPr>
              <w:t>-11:</w:t>
            </w:r>
            <w:r w:rsidR="00645DC7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0D7FC9" w:rsidRPr="009F3D72" w:rsidRDefault="000D7FC9" w:rsidP="00E0755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9F3D72">
              <w:rPr>
                <w:rFonts w:ascii="Times New Roman" w:hAnsi="Times New Roman"/>
                <w:sz w:val="28"/>
                <w:szCs w:val="28"/>
              </w:rPr>
              <w:t>Специалисты УФНС России по Костромской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0D7FC9" w:rsidRDefault="000D7FC9" w:rsidP="000D7FC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D7FC9" w:rsidRDefault="000D7FC9" w:rsidP="000D7FC9">
      <w:pPr>
        <w:rPr>
          <w:sz w:val="24"/>
          <w:szCs w:val="24"/>
        </w:rPr>
      </w:pPr>
    </w:p>
    <w:p w:rsidR="000D7FC9" w:rsidRDefault="000D7FC9" w:rsidP="000D7FC9"/>
    <w:p w:rsidR="000D7FC9" w:rsidRDefault="000D7FC9" w:rsidP="000D7FC9"/>
    <w:p w:rsidR="00F455E9" w:rsidRDefault="00F455E9"/>
    <w:sectPr w:rsidR="00F4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4527D"/>
    <w:multiLevelType w:val="hybridMultilevel"/>
    <w:tmpl w:val="E89AE88A"/>
    <w:lvl w:ilvl="0" w:tplc="B9AEE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C9"/>
    <w:rsid w:val="000D7FC9"/>
    <w:rsid w:val="001C6E61"/>
    <w:rsid w:val="00466607"/>
    <w:rsid w:val="00645DC7"/>
    <w:rsid w:val="007D40F9"/>
    <w:rsid w:val="00964547"/>
    <w:rsid w:val="00AF5804"/>
    <w:rsid w:val="00E07550"/>
    <w:rsid w:val="00F4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C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50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No Spacing"/>
    <w:uiPriority w:val="1"/>
    <w:qFormat/>
    <w:rsid w:val="0046660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C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50"/>
    <w:pPr>
      <w:spacing w:after="200" w:line="276" w:lineRule="auto"/>
      <w:ind w:left="720"/>
      <w:contextualSpacing/>
    </w:pPr>
    <w:rPr>
      <w:rFonts w:eastAsia="Calibri"/>
      <w:color w:val="auto"/>
      <w:szCs w:val="22"/>
      <w:lang w:eastAsia="en-US"/>
    </w:rPr>
  </w:style>
  <w:style w:type="paragraph" w:styleId="a4">
    <w:name w:val="No Spacing"/>
    <w:uiPriority w:val="1"/>
    <w:qFormat/>
    <w:rsid w:val="0046660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Ефимова Елена Николаевна</cp:lastModifiedBy>
  <cp:revision>7</cp:revision>
  <dcterms:created xsi:type="dcterms:W3CDTF">2025-11-20T14:40:00Z</dcterms:created>
  <dcterms:modified xsi:type="dcterms:W3CDTF">2026-01-09T08:54:00Z</dcterms:modified>
</cp:coreProperties>
</file>