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76" w:before="78" w:after="0"/>
        <w:ind w:left="8887" w:right="233" w:hanging="113"/>
        <w:jc w:val="right"/>
        <w:rPr/>
      </w:pPr>
      <w:r>
        <w:rPr/>
        <w:t>Утвержден распоряжением председателя контрольно-</w:t>
      </w:r>
      <w:r>
        <w:rPr>
          <w:spacing w:val="-62"/>
        </w:rPr>
        <w:t xml:space="preserve"> </w:t>
      </w:r>
      <w:r>
        <w:rPr/>
        <w:t>счетной</w:t>
      </w:r>
      <w:r>
        <w:rPr>
          <w:spacing w:val="-6"/>
        </w:rPr>
        <w:t xml:space="preserve"> </w:t>
      </w:r>
      <w:r>
        <w:rPr/>
        <w:t>комиссии</w:t>
      </w:r>
      <w:r>
        <w:rPr>
          <w:spacing w:val="-9"/>
        </w:rPr>
        <w:t xml:space="preserve"> </w:t>
      </w:r>
      <w:r>
        <w:rPr/>
        <w:t>Красносельского</w:t>
      </w:r>
      <w:r>
        <w:rPr>
          <w:spacing w:val="-7"/>
        </w:rPr>
        <w:t xml:space="preserve"> </w:t>
      </w:r>
      <w:r>
        <w:rPr/>
        <w:t>муниципального</w:t>
      </w:r>
    </w:p>
    <w:p>
      <w:pPr>
        <w:pStyle w:val="Style15"/>
        <w:spacing w:lineRule="auto" w:line="276"/>
        <w:ind w:left="0" w:right="233" w:hanging="0"/>
        <w:jc w:val="right"/>
        <w:rPr/>
      </w:pPr>
      <w:r>
        <w:rPr/>
        <w:t>района</w:t>
      </w:r>
      <w:r>
        <w:rPr>
          <w:spacing w:val="-11"/>
        </w:rPr>
        <w:t xml:space="preserve"> </w:t>
      </w:r>
      <w:r>
        <w:rPr/>
        <w:t>Костромской области</w:t>
      </w:r>
      <w:r>
        <w:rPr>
          <w:spacing w:val="-62"/>
        </w:rPr>
        <w:t xml:space="preserve"> </w:t>
      </w:r>
    </w:p>
    <w:p>
      <w:pPr>
        <w:pStyle w:val="Style15"/>
        <w:spacing w:lineRule="auto" w:line="276"/>
        <w:ind w:left="0" w:right="233" w:hanging="0"/>
        <w:jc w:val="right"/>
        <w:rPr/>
      </w:pPr>
      <w:r>
        <w:rPr/>
        <w:t>от</w:t>
      </w:r>
      <w:r>
        <w:rPr>
          <w:spacing w:val="-2"/>
        </w:rPr>
        <w:t xml:space="preserve"> </w:t>
      </w:r>
      <w:r>
        <w:rPr/>
        <w:t>26</w:t>
      </w:r>
      <w:r>
        <w:rPr>
          <w:spacing w:val="-2"/>
        </w:rPr>
        <w:t xml:space="preserve"> </w:t>
      </w:r>
      <w:r>
        <w:rPr/>
        <w:t>декабря</w:t>
      </w:r>
      <w:r>
        <w:rPr>
          <w:spacing w:val="-1"/>
        </w:rPr>
        <w:t xml:space="preserve"> </w:t>
      </w:r>
      <w:r>
        <w:rPr/>
        <w:t>2022</w:t>
      </w:r>
      <w:r>
        <w:rPr>
          <w:spacing w:val="-1"/>
        </w:rPr>
        <w:t xml:space="preserve"> </w:t>
      </w:r>
      <w:r>
        <w:rPr/>
        <w:t>года</w:t>
      </w:r>
      <w:r>
        <w:rPr>
          <w:spacing w:val="-2"/>
        </w:rPr>
        <w:t xml:space="preserve"> </w:t>
      </w:r>
      <w:r>
        <w:rPr/>
        <w:t>№9</w:t>
      </w:r>
    </w:p>
    <w:p>
      <w:pPr>
        <w:pStyle w:val="Style15"/>
        <w:spacing w:lineRule="auto" w:line="276"/>
        <w:ind w:left="0" w:right="233" w:hanging="0"/>
        <w:jc w:val="right"/>
        <w:rPr/>
      </w:pPr>
      <w:r>
        <w:rPr/>
        <w:t>от 01 сентября 2023 года № 5</w:t>
      </w:r>
    </w:p>
    <w:p>
      <w:pPr>
        <w:pStyle w:val="Style15"/>
        <w:rPr>
          <w:sz w:val="28"/>
        </w:rPr>
      </w:pPr>
      <w:r>
        <w:rPr>
          <w:sz w:val="28"/>
        </w:rPr>
      </w:r>
    </w:p>
    <w:p>
      <w:pPr>
        <w:pStyle w:val="Style15"/>
        <w:spacing w:before="8" w:after="0"/>
        <w:rPr>
          <w:sz w:val="31"/>
        </w:rPr>
      </w:pPr>
      <w:r>
        <w:rPr>
          <w:sz w:val="31"/>
        </w:rPr>
      </w:r>
    </w:p>
    <w:p>
      <w:pPr>
        <w:pStyle w:val="Style15"/>
        <w:ind w:left="3112" w:right="3133" w:hanging="0"/>
        <w:jc w:val="center"/>
        <w:rPr/>
      </w:pPr>
      <w:r>
        <w:rPr/>
        <w:t>ПЛАН</w:t>
      </w:r>
      <w:r>
        <w:rPr>
          <w:spacing w:val="-4"/>
        </w:rPr>
        <w:t xml:space="preserve"> </w:t>
      </w:r>
      <w:r>
        <w:rPr/>
        <w:t>РАБОТЫ</w:t>
      </w:r>
    </w:p>
    <w:p>
      <w:pPr>
        <w:pStyle w:val="Normal"/>
        <w:spacing w:before="46" w:after="49"/>
        <w:ind w:left="3112" w:right="3136" w:hanging="0"/>
        <w:jc w:val="center"/>
        <w:rPr>
          <w:sz w:val="24"/>
        </w:rPr>
      </w:pPr>
      <w:r>
        <w:rPr>
          <w:sz w:val="24"/>
        </w:rPr>
        <w:t>Контрольно-счетной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Красносельского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</w:p>
    <w:p>
      <w:pPr>
        <w:pStyle w:val="Normal"/>
        <w:spacing w:before="46" w:after="49"/>
        <w:ind w:left="3112" w:right="3136" w:hanging="0"/>
        <w:jc w:val="center"/>
        <w:rPr>
          <w:sz w:val="24"/>
        </w:rPr>
      </w:pPr>
      <w:r>
        <w:rPr>
          <w:sz w:val="24"/>
        </w:rPr>
        <w:t>( в редакции распоряжений председателя КСК от 01.09.2023 № 5)</w:t>
      </w:r>
    </w:p>
    <w:p>
      <w:pPr>
        <w:sectPr>
          <w:type w:val="nextPage"/>
          <w:pgSz w:orient="landscape" w:w="16838" w:h="11906"/>
          <w:pgMar w:left="920" w:right="900" w:gutter="0" w:header="0" w:top="760" w:footer="0" w:bottom="280"/>
          <w:pgNumType w:fmt="decimal"/>
          <w:formProt w:val="false"/>
          <w:textDirection w:val="lrTb"/>
        </w:sectPr>
      </w:pPr>
    </w:p>
    <w:tbl>
      <w:tblPr>
        <w:tblW w:w="14742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6"/>
        <w:gridCol w:w="7654"/>
        <w:gridCol w:w="1701"/>
        <w:gridCol w:w="4820"/>
      </w:tblGrid>
      <w:tr>
        <w:trPr>
          <w:trHeight w:val="55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67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spacing w:lineRule="exact" w:line="264"/>
              <w:ind w:left="119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53" w:right="139" w:hanging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9" w:right="95" w:hanging="0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>
            <w:pPr>
              <w:pStyle w:val="TableParagraph"/>
              <w:widowControl w:val="false"/>
              <w:spacing w:lineRule="exact" w:line="264"/>
              <w:ind w:left="109" w:right="93" w:hanging="0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205" w:right="193" w:hanging="0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</w:tr>
      <w:tr>
        <w:trPr>
          <w:trHeight w:val="27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22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5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7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1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544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заключений</w:t>
            </w:r>
          </w:p>
        </w:tc>
      </w:tr>
      <w:tr>
        <w:trPr>
          <w:trHeight w:val="110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9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98" w:right="134" w:hanging="435"/>
              <w:jc w:val="left"/>
              <w:rPr>
                <w:sz w:val="24"/>
              </w:rPr>
            </w:pPr>
            <w:r>
              <w:rPr>
                <w:sz w:val="24"/>
              </w:rPr>
              <w:t>Финансово-экономическая экспертиза проекта решения об 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9" w:right="95" w:hanging="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08" w:right="193" w:hanging="1"/>
              <w:rPr>
                <w:sz w:val="24"/>
              </w:rPr>
            </w:pPr>
            <w:r>
              <w:rPr>
                <w:sz w:val="24"/>
              </w:rPr>
              <w:t>Управление финансов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Красносельского муниципального 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>
            <w:pPr>
              <w:pStyle w:val="TableParagraph"/>
              <w:widowControl w:val="false"/>
              <w:spacing w:lineRule="exact" w:line="264"/>
              <w:ind w:left="208" w:right="193" w:hanging="0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110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9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2" w:right="142" w:hanging="0"/>
              <w:rPr>
                <w:sz w:val="24"/>
              </w:rPr>
            </w:pPr>
            <w:r>
              <w:rPr>
                <w:sz w:val="24"/>
              </w:rPr>
              <w:t>Финансово-экономическая экспертиза проектов решений Собрания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</w:p>
          <w:p>
            <w:pPr>
              <w:pStyle w:val="TableParagraph"/>
              <w:widowControl w:val="false"/>
              <w:spacing w:lineRule="atLeast" w:line="270"/>
              <w:ind w:left="153" w:right="140" w:hanging="0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 годов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6" w:right="147" w:hanging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 года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>
            <w:pPr>
              <w:pStyle w:val="TableParagraph"/>
              <w:widowControl w:val="false"/>
              <w:spacing w:lineRule="exact" w:line="264"/>
              <w:ind w:left="106" w:right="95" w:hanging="0"/>
              <w:rPr>
                <w:sz w:val="24"/>
              </w:rPr>
            </w:pPr>
            <w:r>
              <w:rPr>
                <w:sz w:val="24"/>
              </w:rPr>
              <w:t>поступления)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08" w:right="193" w:hanging="1"/>
              <w:rPr>
                <w:sz w:val="24"/>
              </w:rPr>
            </w:pPr>
            <w:r>
              <w:rPr>
                <w:sz w:val="24"/>
              </w:rPr>
              <w:t>Управление финансов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Красносельского муниципального 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>
            <w:pPr>
              <w:pStyle w:val="TableParagraph"/>
              <w:widowControl w:val="false"/>
              <w:spacing w:lineRule="exact" w:line="264"/>
              <w:ind w:left="208" w:right="191" w:hanging="0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110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9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3" w:right="134" w:hanging="0"/>
              <w:rPr>
                <w:sz w:val="24"/>
              </w:rPr>
            </w:pPr>
            <w:r>
              <w:rPr>
                <w:sz w:val="24"/>
              </w:rPr>
              <w:t>Финансово-экономическая экспертиза проекта решения о бюджете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Красносельского муниципального района на 2024 год и плановый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 годов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9" w:right="94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widowControl w:val="false"/>
              <w:ind w:left="109" w:right="93" w:hanging="0"/>
              <w:rPr>
                <w:sz w:val="24"/>
              </w:rPr>
            </w:pPr>
            <w:r>
              <w:rPr>
                <w:sz w:val="24"/>
              </w:rPr>
              <w:t>декабрь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08" w:right="193" w:hanging="1"/>
              <w:rPr>
                <w:sz w:val="24"/>
              </w:rPr>
            </w:pPr>
            <w:r>
              <w:rPr>
                <w:sz w:val="24"/>
              </w:rPr>
              <w:t>Управление финансов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</w:p>
          <w:p>
            <w:pPr>
              <w:pStyle w:val="TableParagraph"/>
              <w:widowControl w:val="false"/>
              <w:spacing w:lineRule="exact" w:line="274"/>
              <w:ind w:left="208" w:right="193" w:hanging="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78" w:hRule="atLeast"/>
        </w:trPr>
        <w:tc>
          <w:tcPr>
            <w:tcW w:w="1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2" w:hRule="atLeast"/>
        </w:trPr>
        <w:tc>
          <w:tcPr>
            <w:tcW w:w="1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518" w:right="51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контрольно-счетной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</w:p>
          <w:p>
            <w:pPr>
              <w:pStyle w:val="TableParagraph"/>
              <w:widowControl w:val="false"/>
              <w:spacing w:lineRule="exact" w:line="264"/>
              <w:ind w:left="518" w:right="508" w:hanging="0"/>
              <w:rPr>
                <w:sz w:val="24"/>
              </w:rPr>
            </w:pPr>
            <w:r>
              <w:rPr>
                <w:sz w:val="24"/>
              </w:rPr>
              <w:t>контрольно-счетных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5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84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02" w:right="702" w:hanging="768"/>
              <w:jc w:val="left"/>
              <w:rPr>
                <w:sz w:val="24"/>
              </w:rPr>
            </w:pPr>
            <w:r>
              <w:rPr>
                <w:sz w:val="24"/>
              </w:rPr>
              <w:t>Финансово-экономическая экспертиза проектов решений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09" w:right="94" w:hanging="0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июнь</w:t>
            </w:r>
          </w:p>
          <w:p>
            <w:pPr>
              <w:pStyle w:val="TableParagraph"/>
              <w:widowControl w:val="false"/>
              <w:spacing w:lineRule="exact" w:line="285" w:before="1" w:after="0"/>
              <w:ind w:left="109" w:right="93" w:hanging="0"/>
              <w:rPr>
                <w:sz w:val="26"/>
              </w:rPr>
            </w:pPr>
            <w:r>
              <w:rPr>
                <w:sz w:val="26"/>
              </w:rPr>
              <w:t>2023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93" w:right="132" w:hanging="4"/>
              <w:rPr>
                <w:sz w:val="24"/>
              </w:rPr>
            </w:pPr>
            <w:r>
              <w:rPr>
                <w:sz w:val="24"/>
              </w:rPr>
              <w:t>Администрации сельских поселений: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Боровиковское, Гридинское, Чапаевское,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Шолоховское, Подольское, Прискоковское,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Сидоровское.</w:t>
            </w:r>
          </w:p>
        </w:tc>
      </w:tr>
      <w:tr>
        <w:trPr>
          <w:trHeight w:val="55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84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53" w:right="137" w:hanging="0"/>
              <w:rPr>
                <w:sz w:val="24"/>
              </w:rPr>
            </w:pPr>
            <w:r>
              <w:rPr>
                <w:sz w:val="24"/>
              </w:rPr>
              <w:t>Финансово-экономическая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  <w:p>
            <w:pPr>
              <w:pStyle w:val="TableParagraph"/>
              <w:widowControl w:val="false"/>
              <w:spacing w:lineRule="exact" w:line="264"/>
              <w:ind w:left="153" w:right="139" w:hanging="0"/>
              <w:rPr>
                <w:sz w:val="24"/>
              </w:rPr>
            </w:pP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9" w:right="94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widowControl w:val="false"/>
              <w:spacing w:lineRule="exact" w:line="264"/>
              <w:ind w:left="109" w:right="93" w:hanging="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</w:tc>
        <w:tc>
          <w:tcPr>
            <w:tcW w:w="4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tbl>
      <w:tblPr>
        <w:tblW w:w="1478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6"/>
        <w:gridCol w:w="7655"/>
        <w:gridCol w:w="1700"/>
        <w:gridCol w:w="4864"/>
      </w:tblGrid>
      <w:tr>
        <w:trPr>
          <w:trHeight w:val="55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53" w:right="138" w:hanging="0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widowControl w:val="false"/>
              <w:spacing w:lineRule="exact" w:line="264"/>
              <w:ind w:left="153" w:right="140" w:hanging="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плановый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9" w:right="91" w:hanging="0"/>
              <w:rPr>
                <w:sz w:val="24"/>
              </w:rPr>
            </w:pPr>
            <w:r>
              <w:rPr>
                <w:sz w:val="24"/>
              </w:rPr>
              <w:t>мере</w:t>
            </w:r>
          </w:p>
          <w:p>
            <w:pPr>
              <w:pStyle w:val="TableParagraph"/>
              <w:widowControl w:val="false"/>
              <w:spacing w:lineRule="exact" w:line="264"/>
              <w:ind w:left="106" w:right="95" w:hanging="0"/>
              <w:rPr>
                <w:sz w:val="24"/>
              </w:rPr>
            </w:pPr>
            <w:r>
              <w:rPr>
                <w:sz w:val="24"/>
              </w:rPr>
              <w:t>поступления)</w:t>
            </w:r>
          </w:p>
        </w:tc>
        <w:tc>
          <w:tcPr>
            <w:tcW w:w="4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66" w:right="150" w:hanging="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>
            <w:pPr>
              <w:pStyle w:val="TableParagraph"/>
              <w:widowControl w:val="false"/>
              <w:ind w:left="165" w:right="150" w:hanging="0"/>
              <w:rPr>
                <w:sz w:val="24"/>
              </w:rPr>
            </w:pPr>
            <w:r>
              <w:rPr>
                <w:sz w:val="24"/>
              </w:rPr>
              <w:t>Красное-на-Волге</w:t>
            </w:r>
          </w:p>
        </w:tc>
      </w:tr>
      <w:tr>
        <w:trPr>
          <w:trHeight w:val="82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3" w:right="135" w:hanging="0"/>
              <w:rPr>
                <w:sz w:val="24"/>
              </w:rPr>
            </w:pPr>
            <w:r>
              <w:rPr>
                <w:sz w:val="24"/>
              </w:rPr>
              <w:t>Финансово-экономическая экспертиза проектов решений о бюджете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widowControl w:val="false"/>
              <w:spacing w:lineRule="exact" w:line="264"/>
              <w:ind w:left="153" w:right="140" w:hanging="0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плановый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9" w:right="94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widowControl w:val="false"/>
              <w:spacing w:lineRule="atLeast" w:line="270"/>
              <w:ind w:left="180" w:right="164" w:hanging="0"/>
              <w:rPr>
                <w:sz w:val="24"/>
              </w:rPr>
            </w:pPr>
            <w:r>
              <w:rPr>
                <w:sz w:val="24"/>
              </w:rPr>
              <w:t>декабрь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14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5741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II.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Контрольные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</w:tr>
      <w:tr>
        <w:trPr>
          <w:trHeight w:val="165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0" w:right="239" w:hanging="819"/>
              <w:jc w:val="left"/>
              <w:rPr>
                <w:sz w:val="24"/>
              </w:rPr>
            </w:pPr>
            <w:r>
              <w:rPr>
                <w:sz w:val="24"/>
              </w:rPr>
              <w:t>Внешняя проверка бюджетной отчетности главных администраторов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05" w:right="185" w:hanging="288"/>
              <w:jc w:val="left"/>
              <w:rPr>
                <w:sz w:val="24"/>
              </w:rPr>
            </w:pPr>
            <w:r>
              <w:rPr>
                <w:sz w:val="24"/>
              </w:rPr>
              <w:t>март – 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93" w:right="177" w:hanging="2"/>
              <w:rPr>
                <w:sz w:val="24"/>
              </w:rPr>
            </w:pPr>
            <w:r>
              <w:rPr>
                <w:sz w:val="24"/>
              </w:rPr>
              <w:t>Администрации сельских поселений: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Боровиковское, Гридинское, Чапаевское,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Подольское,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Прискоковское,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Сидоровское.</w:t>
            </w:r>
          </w:p>
          <w:p>
            <w:pPr>
              <w:pStyle w:val="TableParagraph"/>
              <w:widowControl w:val="false"/>
              <w:ind w:left="166" w:right="150" w:hanging="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>
            <w:pPr>
              <w:pStyle w:val="TableParagraph"/>
              <w:widowControl w:val="false"/>
              <w:spacing w:lineRule="exact" w:line="264"/>
              <w:ind w:left="165" w:right="150" w:hanging="0"/>
              <w:rPr>
                <w:sz w:val="24"/>
              </w:rPr>
            </w:pPr>
            <w:r>
              <w:rPr>
                <w:sz w:val="24"/>
              </w:rPr>
              <w:t>Красное-на-Волге</w:t>
            </w:r>
          </w:p>
        </w:tc>
      </w:tr>
      <w:tr>
        <w:trPr>
          <w:trHeight w:val="179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44" w:right="0" w:firstLine="127"/>
              <w:jc w:val="left"/>
              <w:rPr>
                <w:sz w:val="24"/>
              </w:rPr>
            </w:pPr>
            <w:r>
              <w:rPr>
                <w:sz w:val="24"/>
              </w:rPr>
              <w:t>Внешняя проверка бюджетной отчетности главных администраторов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>
            <w:pPr>
              <w:pStyle w:val="TableParagraph"/>
              <w:widowControl w:val="false"/>
              <w:ind w:left="3257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05" w:right="279" w:hanging="207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9" w:right="149" w:hanging="0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финансов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Красносельского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</w:p>
          <w:p>
            <w:pPr>
              <w:pStyle w:val="TableParagraph"/>
              <w:widowControl w:val="false"/>
              <w:ind w:left="169" w:right="150" w:hanging="0"/>
              <w:rPr>
                <w:sz w:val="26"/>
              </w:rPr>
            </w:pPr>
            <w:r>
              <w:rPr>
                <w:sz w:val="26"/>
              </w:rPr>
              <w:t>района,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отдел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туризма,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</w:p>
          <w:p>
            <w:pPr>
              <w:pStyle w:val="TableParagraph"/>
              <w:widowControl w:val="false"/>
              <w:spacing w:lineRule="exact" w:line="300"/>
              <w:ind w:left="529" w:right="510" w:hanging="0"/>
              <w:rPr>
                <w:sz w:val="26"/>
              </w:rPr>
            </w:pPr>
            <w:r>
              <w:rPr>
                <w:sz w:val="26"/>
              </w:rPr>
              <w:t>Красносельского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</w:p>
        </w:tc>
      </w:tr>
      <w:tr>
        <w:trPr>
          <w:trHeight w:val="57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076" w:right="391" w:hanging="1654"/>
              <w:jc w:val="left"/>
              <w:rPr>
                <w:sz w:val="24"/>
              </w:rPr>
            </w:pPr>
            <w:r>
              <w:rPr>
                <w:sz w:val="24"/>
              </w:rPr>
              <w:t>Проверка финансово-хозяйственной деятельности администрации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4"/>
              <w:ind w:left="109" w:right="92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>
            <w:pPr>
              <w:pStyle w:val="TableParagraph"/>
              <w:widowControl w:val="false"/>
              <w:ind w:left="109" w:right="94" w:hanging="0"/>
              <w:rPr>
                <w:sz w:val="24"/>
              </w:rPr>
            </w:pPr>
            <w:r>
              <w:rPr>
                <w:sz w:val="24"/>
              </w:rPr>
              <w:t>2023 г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1907" w:right="301" w:hanging="1584"/>
              <w:jc w:val="left"/>
              <w:rPr>
                <w:sz w:val="24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4"/>
              </w:rPr>
              <w:t>Подольского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>
        <w:trPr>
          <w:trHeight w:val="57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901" w:right="391" w:hanging="1479"/>
              <w:jc w:val="left"/>
              <w:rPr>
                <w:sz w:val="24"/>
              </w:rPr>
            </w:pPr>
            <w:r>
              <w:rPr>
                <w:sz w:val="24"/>
              </w:rPr>
              <w:t>Проверка финансово-хозяйственной деятельности администрации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Прискоковского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8" w:right="95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>
            <w:pPr>
              <w:pStyle w:val="TableParagraph"/>
              <w:widowControl w:val="false"/>
              <w:ind w:left="109" w:right="92" w:hanging="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1907" w:right="126" w:hanging="1760"/>
              <w:jc w:val="left"/>
              <w:rPr>
                <w:sz w:val="24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4"/>
              </w:rPr>
              <w:t>Прискоковского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>
        <w:trPr>
          <w:trHeight w:val="57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0" w:leader="none"/>
              </w:tabs>
              <w:bidi w:val="0"/>
              <w:spacing w:lineRule="auto" w:line="240" w:before="0" w:after="0"/>
              <w:ind w:left="283" w:right="397" w:hanging="14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sz w:val="24"/>
              </w:rPr>
              <w:t>Проверка законности и эффективности использования бюджетных средств, направленных на реализацию мероприятий Национального проекта «Жилье и городская среда», государственной программы Костромской области «Формирование современной городской среды», муниципальной программы «Формирование современной городской среды Красносельского муниципального района Костромской области»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68" w:before="0" w:after="0"/>
              <w:ind w:left="0" w:right="-227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полугодие      </w:t>
            </w:r>
          </w:p>
          <w:p>
            <w:pPr>
              <w:pStyle w:val="TableParagraph"/>
              <w:widowControl w:val="false"/>
              <w:spacing w:lineRule="exact" w:line="268"/>
              <w:ind w:left="108" w:right="95" w:hanging="0"/>
              <w:rPr>
                <w:sz w:val="24"/>
              </w:rPr>
            </w:pPr>
            <w:r>
              <w:rPr>
                <w:sz w:val="24"/>
              </w:rPr>
              <w:t xml:space="preserve">2023 г.           </w:t>
            </w:r>
          </w:p>
        </w:tc>
        <w:tc>
          <w:tcPr>
            <w:tcW w:w="4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80" w:before="0" w:after="0"/>
              <w:ind w:left="454" w:right="113" w:hanging="17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Администрация Красносельского</w:t>
            </w:r>
          </w:p>
          <w:p>
            <w:pPr>
              <w:pStyle w:val="TableParagraph"/>
              <w:widowControl w:val="false"/>
              <w:bidi w:val="0"/>
              <w:spacing w:lineRule="exact" w:line="280" w:before="0" w:after="0"/>
              <w:ind w:left="454" w:right="113" w:hanging="17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муниципального района</w:t>
            </w:r>
          </w:p>
        </w:tc>
      </w:tr>
      <w:tr>
        <w:trPr>
          <w:trHeight w:val="299" w:hRule="atLeast"/>
        </w:trPr>
        <w:tc>
          <w:tcPr>
            <w:tcW w:w="14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5045" w:right="0" w:hanging="0"/>
              <w:jc w:val="both"/>
              <w:rPr/>
            </w:pPr>
            <w:r>
              <w:rPr>
                <w:sz w:val="26"/>
              </w:rPr>
              <w:t>III.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Правовое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методическое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</w:tr>
      <w:tr>
        <w:trPr>
          <w:trHeight w:val="55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52" w:right="142" w:hanging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</w:p>
          <w:p>
            <w:pPr>
              <w:pStyle w:val="TableParagraph"/>
              <w:widowControl w:val="false"/>
              <w:spacing w:lineRule="exact" w:line="264"/>
              <w:ind w:left="153" w:right="141" w:hanging="0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95" w:hanging="0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7" w:hRule="atLeast"/>
        </w:trPr>
        <w:tc>
          <w:tcPr>
            <w:tcW w:w="14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7"/>
              <w:ind w:left="5811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IV.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</w:tr>
      <w:tr>
        <w:trPr>
          <w:trHeight w:val="55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4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53" w:right="142" w:hanging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widowControl w:val="false"/>
              <w:spacing w:lineRule="exact" w:line="264"/>
              <w:ind w:left="153" w:right="139" w:hanging="0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9" w:right="92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>
            <w:pPr>
              <w:pStyle w:val="TableParagraph"/>
              <w:widowControl w:val="false"/>
              <w:spacing w:lineRule="exact" w:line="264"/>
              <w:ind w:left="109" w:right="92" w:hanging="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7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53" w:right="140" w:hanging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9" w:right="92" w:hanging="0"/>
              <w:rPr>
                <w:sz w:val="24"/>
              </w:rPr>
            </w:pPr>
            <w:r>
              <w:rPr>
                <w:sz w:val="24"/>
              </w:rPr>
              <w:t>IV 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99" w:hRule="atLeast"/>
        </w:trPr>
        <w:tc>
          <w:tcPr>
            <w:tcW w:w="14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5525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V.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Информационное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</w:tr>
      <w:tr>
        <w:trPr>
          <w:trHeight w:val="55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/>
              <w:ind w:left="164" w:right="157" w:hanging="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53" w:right="140" w:hanging="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widowControl w:val="false"/>
              <w:spacing w:lineRule="exact" w:line="264"/>
              <w:ind w:left="153" w:right="135" w:hanging="0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9" w:right="92" w:hanging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widowControl w:val="false"/>
              <w:spacing w:lineRule="exact" w:line="264"/>
              <w:ind w:left="109" w:right="94" w:hanging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0" w:after="0"/>
        <w:jc w:val="left"/>
        <w:rPr>
          <w:sz w:val="24"/>
        </w:rPr>
      </w:pPr>
      <w:r>
        <w:rPr>
          <w:sz w:val="24"/>
        </w:rPr>
      </w:r>
    </w:p>
    <w:tbl>
      <w:tblPr>
        <w:tblW w:w="1478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6"/>
        <w:gridCol w:w="7655"/>
        <w:gridCol w:w="1700"/>
        <w:gridCol w:w="4864"/>
      </w:tblGrid>
      <w:tr>
        <w:trPr>
          <w:trHeight w:val="27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53" w:right="142" w:hanging="0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0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184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3" w:right="142" w:hanging="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 в информационно-телекоммуникационной сети «Интернет»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90" w:right="172" w:hanging="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Собранием</w:t>
            </w:r>
          </w:p>
          <w:p>
            <w:pPr>
              <w:pStyle w:val="TableParagraph"/>
              <w:widowControl w:val="false"/>
              <w:spacing w:lineRule="exact" w:line="264"/>
              <w:ind w:left="107" w:right="95" w:hanging="0"/>
              <w:rPr>
                <w:sz w:val="24"/>
              </w:rPr>
            </w:pPr>
            <w:r>
              <w:rPr>
                <w:sz w:val="24"/>
              </w:rPr>
              <w:t>депутатов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4"/>
              </w:rPr>
            </w:pPr>
            <w:r>
              <w:rPr/>
            </w:r>
          </w:p>
        </w:tc>
      </w:tr>
    </w:tbl>
    <w:sectPr>
      <w:type w:val="continuous"/>
      <w:pgSz w:orient="landscape" w:w="16838" w:h="11906"/>
      <w:pgMar w:left="920" w:right="900" w:gutter="0" w:header="0" w:top="76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LibreOffice/7.5.2.1$Linux_X86_64 LibreOffice_project/50$Build-1</Application>
  <AppVersion>15.0000</AppVersion>
  <Pages>3</Pages>
  <Words>539</Words>
  <Characters>4072</Characters>
  <CharactersWithSpaces>4609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2023-12-21T07:53:16Z</dcterms:created>
  <dc:creator>User</dc:creator>
  <dc:description/>
  <dc:language>ru-RU</dc:language>
  <cp:lastModifiedBy/>
  <cp:lastPrinted>2024-01-17T12:36:26Z</cp:lastPrinted>
  <dcterms:modified xsi:type="dcterms:W3CDTF">2024-01-17T12:38:36Z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2023-12-21T00:00:00Z</vt:filetime>
  </property>
</Properties>
</file>